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A7C78" w14:textId="77777777" w:rsidR="003C52C8" w:rsidRPr="001C46C0" w:rsidRDefault="003C52C8" w:rsidP="003C52C8">
      <w:pPr>
        <w:pStyle w:val="Heading3"/>
        <w:spacing w:line="240" w:lineRule="auto"/>
        <w:rPr>
          <w:rFonts w:ascii="Calibri" w:hAnsi="Calibri"/>
          <w:i/>
        </w:rPr>
      </w:pPr>
      <w:r>
        <w:tab/>
      </w:r>
      <w:r>
        <w:tab/>
      </w:r>
      <w:r>
        <w:tab/>
      </w:r>
      <w:r>
        <w:tab/>
        <w:t xml:space="preserve">                           </w:t>
      </w:r>
      <w:r w:rsidRPr="00466DDB">
        <w:rPr>
          <w:i/>
        </w:rPr>
        <w:t xml:space="preserve"> </w:t>
      </w:r>
      <w:r w:rsidRPr="001C46C0">
        <w:rPr>
          <w:rFonts w:ascii="Calibri" w:hAnsi="Calibri"/>
          <w:i/>
        </w:rPr>
        <w:t>(Form to be printed on local headed paper)</w:t>
      </w:r>
    </w:p>
    <w:p w14:paraId="53E5C7F5" w14:textId="77777777" w:rsidR="003C52C8" w:rsidRPr="001C46C0" w:rsidRDefault="003C52C8" w:rsidP="003C52C8">
      <w:pPr>
        <w:pStyle w:val="Heading1"/>
        <w:rPr>
          <w:rFonts w:ascii="Calibri" w:hAnsi="Calibri"/>
        </w:rPr>
      </w:pPr>
    </w:p>
    <w:p w14:paraId="3134DCF8" w14:textId="77777777" w:rsidR="003C52C8" w:rsidRPr="001C46C0" w:rsidRDefault="003C52C8" w:rsidP="003C52C8">
      <w:pPr>
        <w:pStyle w:val="Heading1"/>
        <w:jc w:val="center"/>
        <w:rPr>
          <w:rFonts w:ascii="Calibri" w:hAnsi="Calibri"/>
          <w:b/>
          <w:sz w:val="28"/>
          <w:szCs w:val="28"/>
        </w:rPr>
      </w:pPr>
      <w:r w:rsidRPr="001C46C0">
        <w:rPr>
          <w:rFonts w:ascii="Calibri" w:hAnsi="Calibri"/>
          <w:b/>
          <w:sz w:val="28"/>
          <w:szCs w:val="28"/>
        </w:rPr>
        <w:t>General Practitioner Letter</w:t>
      </w:r>
    </w:p>
    <w:p w14:paraId="540DDD33" w14:textId="46B5A96B" w:rsidR="003C52C8" w:rsidRPr="001C46C0" w:rsidRDefault="003C52C8" w:rsidP="003C52C8">
      <w:pPr>
        <w:jc w:val="center"/>
        <w:rPr>
          <w:rFonts w:ascii="Calibri" w:hAnsi="Calibri" w:cs="Arial"/>
          <w:b/>
          <w:sz w:val="28"/>
          <w:szCs w:val="28"/>
        </w:rPr>
      </w:pPr>
      <w:r w:rsidRPr="001C46C0">
        <w:rPr>
          <w:rFonts w:ascii="Calibri" w:hAnsi="Calibri" w:cs="Arial"/>
          <w:b/>
          <w:sz w:val="28"/>
          <w:szCs w:val="28"/>
        </w:rPr>
        <w:t xml:space="preserve">(Final version </w:t>
      </w:r>
      <w:r w:rsidR="00311289">
        <w:rPr>
          <w:rFonts w:ascii="Calibri" w:hAnsi="Calibri" w:cs="Arial"/>
          <w:b/>
          <w:sz w:val="28"/>
          <w:szCs w:val="28"/>
        </w:rPr>
        <w:t>v1.0</w:t>
      </w:r>
      <w:r w:rsidRPr="001C46C0">
        <w:rPr>
          <w:rFonts w:ascii="Calibri" w:hAnsi="Calibri" w:cs="Arial"/>
          <w:b/>
          <w:sz w:val="28"/>
          <w:szCs w:val="28"/>
        </w:rPr>
        <w:t xml:space="preserve">: </w:t>
      </w:r>
      <w:r w:rsidR="00112EE6" w:rsidRPr="001C46C0">
        <w:rPr>
          <w:rFonts w:ascii="Calibri" w:hAnsi="Calibri" w:cs="Arial"/>
          <w:b/>
          <w:sz w:val="28"/>
          <w:szCs w:val="28"/>
        </w:rPr>
        <w:t xml:space="preserve">Date </w:t>
      </w:r>
      <w:r w:rsidR="00D5433D">
        <w:rPr>
          <w:rFonts w:ascii="Calibri" w:hAnsi="Calibri" w:cs="Arial"/>
          <w:b/>
          <w:sz w:val="28"/>
          <w:szCs w:val="28"/>
        </w:rPr>
        <w:t>17</w:t>
      </w:r>
      <w:r w:rsidR="00831928">
        <w:rPr>
          <w:rFonts w:ascii="Calibri" w:hAnsi="Calibri" w:cs="Arial"/>
          <w:b/>
          <w:sz w:val="28"/>
          <w:szCs w:val="28"/>
        </w:rPr>
        <w:t xml:space="preserve"> May</w:t>
      </w:r>
      <w:r w:rsidR="00A1778C" w:rsidRPr="001C46C0">
        <w:rPr>
          <w:rFonts w:ascii="Calibri" w:hAnsi="Calibri" w:cs="Arial"/>
          <w:b/>
          <w:sz w:val="28"/>
          <w:szCs w:val="28"/>
        </w:rPr>
        <w:t xml:space="preserve"> 202</w:t>
      </w:r>
      <w:r w:rsidR="00831928">
        <w:rPr>
          <w:rFonts w:ascii="Calibri" w:hAnsi="Calibri" w:cs="Arial"/>
          <w:b/>
          <w:sz w:val="28"/>
          <w:szCs w:val="28"/>
        </w:rPr>
        <w:t>2</w:t>
      </w:r>
      <w:r w:rsidRPr="001C46C0">
        <w:rPr>
          <w:rFonts w:ascii="Calibri" w:hAnsi="Calibri" w:cs="Arial"/>
          <w:b/>
          <w:sz w:val="28"/>
          <w:szCs w:val="28"/>
        </w:rPr>
        <w:t>)</w:t>
      </w:r>
    </w:p>
    <w:p w14:paraId="32EBD5D4" w14:textId="77777777" w:rsidR="003C52C8" w:rsidRPr="001C46C0" w:rsidRDefault="003C52C8" w:rsidP="003C52C8">
      <w:pPr>
        <w:rPr>
          <w:rFonts w:ascii="Calibri" w:hAnsi="Calibri" w:cs="Arial"/>
        </w:rPr>
      </w:pPr>
    </w:p>
    <w:p w14:paraId="1C76F9DD" w14:textId="71D3A80C" w:rsidR="00AF3878" w:rsidRPr="001C46C0" w:rsidRDefault="003C52C8" w:rsidP="00AF3878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eastAsia="en-US"/>
        </w:rPr>
      </w:pPr>
      <w:r w:rsidRPr="001C46C0">
        <w:rPr>
          <w:rFonts w:ascii="Calibri" w:hAnsi="Calibri" w:cs="Arial"/>
          <w:b/>
          <w:sz w:val="24"/>
          <w:szCs w:val="24"/>
        </w:rPr>
        <w:t xml:space="preserve">REC ref: </w:t>
      </w:r>
      <w:r w:rsidR="00ED715F" w:rsidRPr="001C46C0">
        <w:rPr>
          <w:rFonts w:ascii="Calibri" w:hAnsi="Calibri" w:cs="Arial"/>
          <w:b/>
          <w:bCs/>
          <w:iCs/>
          <w:sz w:val="24"/>
          <w:szCs w:val="24"/>
          <w:lang w:val="en-US" w:eastAsia="en-US"/>
        </w:rPr>
        <w:tab/>
      </w:r>
      <w:r w:rsidR="00D5433D">
        <w:rPr>
          <w:rFonts w:ascii="Calibri" w:hAnsi="Calibri" w:cs="Arial"/>
          <w:b/>
          <w:bCs/>
          <w:iCs/>
          <w:sz w:val="24"/>
          <w:szCs w:val="24"/>
          <w:lang w:val="en-US" w:eastAsia="en-US"/>
        </w:rPr>
        <w:t>[TBC]</w:t>
      </w:r>
      <w:r w:rsidRPr="001C46C0">
        <w:rPr>
          <w:rFonts w:ascii="Calibri" w:hAnsi="Calibri" w:cs="Arial"/>
          <w:b/>
          <w:sz w:val="24"/>
          <w:szCs w:val="24"/>
        </w:rPr>
        <w:tab/>
      </w:r>
      <w:r w:rsidRPr="001C46C0">
        <w:rPr>
          <w:rFonts w:ascii="Calibri" w:hAnsi="Calibri" w:cs="Arial"/>
          <w:b/>
          <w:sz w:val="24"/>
          <w:szCs w:val="24"/>
        </w:rPr>
        <w:tab/>
      </w:r>
      <w:r w:rsidR="00AF3878" w:rsidRPr="001C46C0">
        <w:rPr>
          <w:rFonts w:ascii="Calibri" w:hAnsi="Calibri" w:cs="Arial"/>
          <w:b/>
          <w:sz w:val="24"/>
          <w:szCs w:val="24"/>
        </w:rPr>
        <w:tab/>
      </w:r>
      <w:r w:rsidR="00AF3878" w:rsidRPr="001C46C0">
        <w:rPr>
          <w:rFonts w:ascii="Calibri" w:hAnsi="Calibri" w:cs="Arial"/>
          <w:b/>
          <w:sz w:val="24"/>
          <w:szCs w:val="24"/>
        </w:rPr>
        <w:tab/>
      </w:r>
      <w:r w:rsidRPr="001C46C0">
        <w:rPr>
          <w:rFonts w:ascii="Calibri" w:hAnsi="Calibri" w:cs="Arial"/>
          <w:b/>
          <w:sz w:val="24"/>
          <w:szCs w:val="24"/>
        </w:rPr>
        <w:t>CTA ref :</w:t>
      </w:r>
      <w:r w:rsidR="00A1778C" w:rsidRPr="001C46C0">
        <w:rPr>
          <w:rFonts w:ascii="Calibri" w:hAnsi="Calibri" w:cs="Arial"/>
          <w:b/>
          <w:sz w:val="24"/>
          <w:szCs w:val="24"/>
        </w:rPr>
        <w:t xml:space="preserve"> </w:t>
      </w:r>
      <w:r w:rsidR="00D5433D">
        <w:rPr>
          <w:rFonts w:ascii="Calibri" w:hAnsi="Calibri" w:cs="Arial"/>
          <w:b/>
          <w:sz w:val="24"/>
          <w:szCs w:val="24"/>
        </w:rPr>
        <w:tab/>
        <w:t>[TBC]</w:t>
      </w:r>
    </w:p>
    <w:p w14:paraId="1B5C5094" w14:textId="77777777" w:rsidR="003C52C8" w:rsidRPr="001C46C0" w:rsidRDefault="003C52C8" w:rsidP="003C52C8">
      <w:pPr>
        <w:ind w:right="-1036"/>
        <w:rPr>
          <w:rFonts w:ascii="Calibri" w:hAnsi="Calibri" w:cs="Arial"/>
          <w:b/>
          <w:i/>
        </w:rPr>
      </w:pPr>
    </w:p>
    <w:p w14:paraId="3F8C0792" w14:textId="77777777" w:rsidR="003C52C8" w:rsidRPr="001C46C0" w:rsidRDefault="003C52C8" w:rsidP="003C52C8">
      <w:pPr>
        <w:ind w:right="-1036"/>
        <w:rPr>
          <w:rFonts w:ascii="Calibri" w:hAnsi="Calibri" w:cs="Arial"/>
          <w:b/>
          <w:i/>
        </w:rPr>
      </w:pPr>
    </w:p>
    <w:p w14:paraId="7A0B42A7" w14:textId="77777777" w:rsidR="003C52C8" w:rsidRPr="001C46C0" w:rsidRDefault="003C52C8" w:rsidP="003C52C8">
      <w:pPr>
        <w:rPr>
          <w:rFonts w:ascii="Calibri" w:hAnsi="Calibri" w:cs="Arial"/>
          <w:b/>
          <w:sz w:val="16"/>
          <w:szCs w:val="16"/>
        </w:rPr>
      </w:pPr>
    </w:p>
    <w:p w14:paraId="1D08FFF9" w14:textId="131E0CDC" w:rsidR="003C52C8" w:rsidRPr="001C46C0" w:rsidRDefault="003C52C8" w:rsidP="003C52C8">
      <w:pPr>
        <w:widowControl w:val="0"/>
        <w:rPr>
          <w:rFonts w:ascii="Calibri" w:hAnsi="Calibri"/>
          <w:b/>
          <w:sz w:val="22"/>
          <w:szCs w:val="22"/>
          <w:u w:val="single"/>
          <w:lang w:val="en-US"/>
        </w:rPr>
      </w:pPr>
      <w:r w:rsidRPr="001C46C0">
        <w:rPr>
          <w:rFonts w:ascii="Calibri" w:hAnsi="Calibri"/>
          <w:b/>
          <w:sz w:val="22"/>
          <w:szCs w:val="22"/>
          <w:u w:val="single"/>
          <w:lang w:val="en-US"/>
        </w:rPr>
        <w:t>INFORMATION FOR THE GENERAL PRACTITIONER</w:t>
      </w:r>
      <w:r w:rsidRPr="001C46C0">
        <w:rPr>
          <w:rFonts w:ascii="Calibri" w:hAnsi="Calibri"/>
          <w:b/>
          <w:sz w:val="22"/>
          <w:szCs w:val="22"/>
          <w:lang w:val="en-US"/>
        </w:rPr>
        <w:t xml:space="preserve">                                Date</w:t>
      </w:r>
      <w:r w:rsidRPr="001C46C0">
        <w:rPr>
          <w:rFonts w:ascii="Calibri" w:hAnsi="Calibri"/>
          <w:b/>
          <w:sz w:val="22"/>
          <w:szCs w:val="22"/>
          <w:u w:val="single"/>
          <w:lang w:val="en-US"/>
        </w:rPr>
        <w:t xml:space="preserve">          </w:t>
      </w:r>
      <w:r w:rsidR="00D5433D">
        <w:rPr>
          <w:rFonts w:ascii="Calibri" w:hAnsi="Calibri"/>
          <w:b/>
          <w:sz w:val="22"/>
          <w:szCs w:val="22"/>
          <w:u w:val="single"/>
          <w:lang w:val="en-US"/>
        </w:rPr>
        <w:t>[Insert date]</w:t>
      </w:r>
      <w:r w:rsidRPr="001C46C0">
        <w:rPr>
          <w:rFonts w:ascii="Calibri" w:hAnsi="Calibri"/>
          <w:b/>
          <w:sz w:val="22"/>
          <w:szCs w:val="22"/>
          <w:u w:val="single"/>
          <w:lang w:val="en-US"/>
        </w:rPr>
        <w:t xml:space="preserve">             </w:t>
      </w:r>
    </w:p>
    <w:p w14:paraId="7D50BE4F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</w:p>
    <w:p w14:paraId="1DA1C826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>Dear Colleague,</w:t>
      </w:r>
    </w:p>
    <w:p w14:paraId="62881F90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</w:p>
    <w:p w14:paraId="1B2FB546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 xml:space="preserve">Your patient </w:t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lang w:val="en-US"/>
        </w:rPr>
        <w:t xml:space="preserve">, born </w:t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lang w:val="en-US"/>
        </w:rPr>
        <w:t xml:space="preserve"> </w:t>
      </w:r>
    </w:p>
    <w:p w14:paraId="104A0FBB" w14:textId="77777777" w:rsidR="00AF3878" w:rsidRPr="001C46C0" w:rsidRDefault="00AF3878" w:rsidP="003C52C8">
      <w:pPr>
        <w:widowControl w:val="0"/>
        <w:rPr>
          <w:rFonts w:ascii="Calibri" w:hAnsi="Calibri"/>
          <w:sz w:val="22"/>
          <w:szCs w:val="22"/>
          <w:lang w:val="en-US"/>
        </w:rPr>
      </w:pPr>
    </w:p>
    <w:p w14:paraId="044A2F7C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 xml:space="preserve">and living at </w:t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  <w:r w:rsidRPr="001C46C0">
        <w:rPr>
          <w:rFonts w:ascii="Calibri" w:hAnsi="Calibri"/>
          <w:sz w:val="22"/>
          <w:szCs w:val="22"/>
          <w:u w:val="single"/>
          <w:lang w:val="en-US"/>
        </w:rPr>
        <w:tab/>
      </w:r>
    </w:p>
    <w:p w14:paraId="2D0C6484" w14:textId="77777777" w:rsidR="003C52C8" w:rsidRPr="001C46C0" w:rsidRDefault="003C52C8" w:rsidP="003C52C8">
      <w:pPr>
        <w:widowControl w:val="0"/>
        <w:rPr>
          <w:rFonts w:ascii="Calibri" w:hAnsi="Calibri"/>
          <w:sz w:val="22"/>
          <w:szCs w:val="22"/>
          <w:lang w:val="en-US"/>
        </w:rPr>
      </w:pPr>
    </w:p>
    <w:p w14:paraId="4F78E5D5" w14:textId="77777777" w:rsidR="00A1778C" w:rsidRPr="001C46C0" w:rsidRDefault="003C52C8" w:rsidP="00A1778C">
      <w:pPr>
        <w:pStyle w:val="BodyText2"/>
        <w:rPr>
          <w:rFonts w:ascii="Calibri" w:hAnsi="Calibri"/>
          <w:b/>
          <w:sz w:val="22"/>
          <w:szCs w:val="22"/>
        </w:rPr>
      </w:pPr>
      <w:r w:rsidRPr="001C46C0">
        <w:rPr>
          <w:rFonts w:ascii="Calibri" w:hAnsi="Calibri"/>
          <w:sz w:val="22"/>
          <w:szCs w:val="22"/>
          <w:lang w:val="en-US"/>
        </w:rPr>
        <w:t xml:space="preserve">has agreed to participate in </w:t>
      </w:r>
      <w:r w:rsidR="000D61C0" w:rsidRPr="001C46C0">
        <w:rPr>
          <w:rFonts w:ascii="Calibri" w:hAnsi="Calibri"/>
          <w:sz w:val="22"/>
          <w:szCs w:val="22"/>
        </w:rPr>
        <w:t>a</w:t>
      </w:r>
      <w:r w:rsidRPr="001C46C0">
        <w:rPr>
          <w:rFonts w:ascii="Calibri" w:hAnsi="Calibri"/>
          <w:sz w:val="22"/>
          <w:szCs w:val="22"/>
        </w:rPr>
        <w:t xml:space="preserve"> randomised controlled trial </w:t>
      </w:r>
      <w:r w:rsidR="000D61C0" w:rsidRPr="001C46C0">
        <w:rPr>
          <w:rFonts w:ascii="Calibri" w:hAnsi="Calibri"/>
          <w:sz w:val="22"/>
          <w:szCs w:val="22"/>
        </w:rPr>
        <w:t>called</w:t>
      </w:r>
      <w:r w:rsidRPr="001C46C0">
        <w:rPr>
          <w:rFonts w:ascii="Calibri" w:hAnsi="Calibri"/>
          <w:b/>
          <w:sz w:val="22"/>
          <w:szCs w:val="22"/>
        </w:rPr>
        <w:t xml:space="preserve"> </w:t>
      </w:r>
      <w:r w:rsidR="00A1778C" w:rsidRPr="001C46C0">
        <w:rPr>
          <w:rFonts w:ascii="Calibri" w:hAnsi="Calibri"/>
          <w:sz w:val="22"/>
          <w:szCs w:val="22"/>
          <w:u w:val="single"/>
        </w:rPr>
        <w:t>MA</w:t>
      </w:r>
      <w:r w:rsidR="00A1778C" w:rsidRPr="001C46C0">
        <w:rPr>
          <w:rFonts w:ascii="Calibri" w:hAnsi="Calibri"/>
          <w:sz w:val="22"/>
          <w:szCs w:val="22"/>
        </w:rPr>
        <w:t xml:space="preserve">nnitol for Cerebral oEdema after IntraCerebral </w:t>
      </w:r>
      <w:r w:rsidR="00A1778C" w:rsidRPr="001C46C0">
        <w:rPr>
          <w:rFonts w:ascii="Calibri" w:hAnsi="Calibri"/>
          <w:sz w:val="22"/>
          <w:szCs w:val="22"/>
          <w:u w:val="single"/>
        </w:rPr>
        <w:t>H</w:t>
      </w:r>
      <w:r w:rsidR="00A1778C" w:rsidRPr="001C46C0">
        <w:rPr>
          <w:rFonts w:ascii="Calibri" w:hAnsi="Calibri"/>
          <w:sz w:val="22"/>
          <w:szCs w:val="22"/>
        </w:rPr>
        <w:t>aemorrhage (MACE-ICH)</w:t>
      </w:r>
      <w:r w:rsidR="00165FC8">
        <w:rPr>
          <w:rFonts w:ascii="Calibri" w:hAnsi="Calibri"/>
          <w:sz w:val="22"/>
          <w:szCs w:val="22"/>
        </w:rPr>
        <w:t>.</w:t>
      </w:r>
      <w:r w:rsidR="00A1778C" w:rsidRPr="001C46C0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p w14:paraId="6C15F9F6" w14:textId="77777777" w:rsidR="003C52C8" w:rsidRPr="001C46C0" w:rsidRDefault="003C52C8" w:rsidP="003C52C8">
      <w:pPr>
        <w:pStyle w:val="BodyText2"/>
        <w:rPr>
          <w:rFonts w:ascii="Calibri" w:hAnsi="Calibri"/>
          <w:b/>
          <w:sz w:val="22"/>
          <w:szCs w:val="22"/>
        </w:rPr>
      </w:pPr>
    </w:p>
    <w:p w14:paraId="22234D8D" w14:textId="0822A238" w:rsidR="00863F3A" w:rsidRPr="001C46C0" w:rsidRDefault="00A1778C" w:rsidP="00863F3A">
      <w:pPr>
        <w:pStyle w:val="BodyText2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</w:rPr>
        <w:t>This is a prospective, randomised</w:t>
      </w:r>
      <w:r w:rsidR="001C0C92">
        <w:rPr>
          <w:rFonts w:ascii="Calibri" w:hAnsi="Calibri"/>
          <w:sz w:val="22"/>
          <w:szCs w:val="22"/>
        </w:rPr>
        <w:t>, multi-centre,</w:t>
      </w:r>
      <w:r w:rsidRPr="001C46C0">
        <w:rPr>
          <w:rFonts w:ascii="Calibri" w:hAnsi="Calibri"/>
          <w:sz w:val="22"/>
          <w:szCs w:val="22"/>
        </w:rPr>
        <w:t xml:space="preserve"> open-label</w:t>
      </w:r>
      <w:r w:rsidR="003C52C8" w:rsidRPr="001C46C0">
        <w:rPr>
          <w:rFonts w:ascii="Calibri" w:hAnsi="Calibri"/>
          <w:sz w:val="22"/>
          <w:szCs w:val="22"/>
        </w:rPr>
        <w:t xml:space="preserve"> trial </w:t>
      </w:r>
      <w:r w:rsidR="00863F3A" w:rsidRPr="001C46C0">
        <w:rPr>
          <w:rFonts w:ascii="Calibri" w:hAnsi="Calibri"/>
          <w:sz w:val="22"/>
          <w:szCs w:val="22"/>
          <w:lang w:val="en-US"/>
        </w:rPr>
        <w:t>to</w:t>
      </w:r>
      <w:r w:rsidR="003C52C8" w:rsidRPr="001C46C0">
        <w:rPr>
          <w:rFonts w:ascii="Calibri" w:hAnsi="Calibri"/>
          <w:sz w:val="22"/>
          <w:szCs w:val="22"/>
          <w:lang w:val="en-US"/>
        </w:rPr>
        <w:t xml:space="preserve"> </w:t>
      </w:r>
      <w:r w:rsidR="00863F3A" w:rsidRPr="001C46C0">
        <w:rPr>
          <w:rFonts w:ascii="Calibri" w:hAnsi="Calibri"/>
          <w:sz w:val="22"/>
          <w:szCs w:val="22"/>
          <w:lang w:val="en-US"/>
        </w:rPr>
        <w:t xml:space="preserve">assess the </w:t>
      </w:r>
      <w:r w:rsidR="00112EE6" w:rsidRPr="001C46C0">
        <w:rPr>
          <w:rFonts w:ascii="Calibri" w:hAnsi="Calibri"/>
          <w:sz w:val="22"/>
          <w:szCs w:val="22"/>
          <w:lang w:val="en-US"/>
        </w:rPr>
        <w:t>feasibility</w:t>
      </w:r>
      <w:r w:rsidR="00863F3A" w:rsidRPr="001C46C0">
        <w:rPr>
          <w:rFonts w:ascii="Calibri" w:hAnsi="Calibri"/>
          <w:sz w:val="22"/>
          <w:szCs w:val="22"/>
          <w:lang w:val="en-US"/>
        </w:rPr>
        <w:t xml:space="preserve"> of </w:t>
      </w:r>
      <w:r w:rsidR="00112EE6" w:rsidRPr="001C46C0">
        <w:rPr>
          <w:rFonts w:ascii="Calibri" w:hAnsi="Calibri"/>
          <w:sz w:val="22"/>
          <w:szCs w:val="22"/>
          <w:lang w:val="en-US"/>
        </w:rPr>
        <w:t xml:space="preserve">administering </w:t>
      </w:r>
      <w:r w:rsidRPr="001C46C0">
        <w:rPr>
          <w:rFonts w:ascii="Calibri" w:hAnsi="Calibri"/>
          <w:sz w:val="22"/>
          <w:szCs w:val="22"/>
          <w:lang w:val="en-US"/>
        </w:rPr>
        <w:t>mannitol</w:t>
      </w:r>
      <w:r w:rsidR="001C0C92">
        <w:rPr>
          <w:rFonts w:ascii="Calibri" w:hAnsi="Calibri"/>
          <w:sz w:val="22"/>
          <w:szCs w:val="22"/>
          <w:lang w:val="en-US"/>
        </w:rPr>
        <w:t xml:space="preserve"> in those at risk of, or with cerebral oedema, </w:t>
      </w:r>
      <w:r w:rsidR="00863F3A" w:rsidRPr="001C46C0">
        <w:rPr>
          <w:rFonts w:ascii="Calibri" w:hAnsi="Calibri"/>
          <w:sz w:val="22"/>
          <w:szCs w:val="22"/>
          <w:lang w:val="en-US"/>
        </w:rPr>
        <w:t xml:space="preserve">in </w:t>
      </w:r>
      <w:r w:rsidR="009B6BC6" w:rsidRPr="001C46C0">
        <w:rPr>
          <w:rFonts w:ascii="Calibri" w:hAnsi="Calibri"/>
          <w:sz w:val="22"/>
          <w:szCs w:val="22"/>
          <w:lang w:val="en-US"/>
        </w:rPr>
        <w:t>acute intracerebral haemorrhage</w:t>
      </w:r>
      <w:r w:rsidR="00863F3A" w:rsidRPr="001C46C0">
        <w:rPr>
          <w:rFonts w:ascii="Calibri" w:hAnsi="Calibri"/>
          <w:sz w:val="22"/>
          <w:szCs w:val="22"/>
          <w:lang w:val="en-US"/>
        </w:rPr>
        <w:t>.</w:t>
      </w:r>
    </w:p>
    <w:p w14:paraId="3F62E560" w14:textId="77777777" w:rsidR="00863F3A" w:rsidRPr="001C46C0" w:rsidRDefault="00863F3A" w:rsidP="00863F3A">
      <w:pPr>
        <w:pStyle w:val="BodyText2"/>
        <w:spacing w:line="240" w:lineRule="auto"/>
        <w:rPr>
          <w:rFonts w:ascii="Calibri" w:hAnsi="Calibri"/>
          <w:sz w:val="22"/>
          <w:szCs w:val="22"/>
          <w:lang w:val="en-US"/>
        </w:rPr>
      </w:pPr>
    </w:p>
    <w:p w14:paraId="500674D5" w14:textId="77777777" w:rsidR="0097403C" w:rsidRPr="001C46C0" w:rsidRDefault="0097403C" w:rsidP="0097403C">
      <w:pPr>
        <w:pStyle w:val="BodyText2"/>
        <w:rPr>
          <w:rFonts w:ascii="Calibri" w:hAnsi="Calibri"/>
          <w:sz w:val="22"/>
          <w:szCs w:val="22"/>
        </w:rPr>
      </w:pPr>
      <w:r w:rsidRPr="001C46C0">
        <w:rPr>
          <w:rFonts w:ascii="Calibri" w:hAnsi="Calibri"/>
          <w:sz w:val="22"/>
          <w:szCs w:val="22"/>
        </w:rPr>
        <w:t xml:space="preserve">Mannitol is an osmotic </w:t>
      </w:r>
      <w:r w:rsidR="009B6BC6" w:rsidRPr="001C46C0">
        <w:rPr>
          <w:rFonts w:ascii="Calibri" w:hAnsi="Calibri"/>
          <w:sz w:val="22"/>
          <w:szCs w:val="22"/>
        </w:rPr>
        <w:t xml:space="preserve">diuretic </w:t>
      </w:r>
      <w:r w:rsidR="003C52C8" w:rsidRPr="001C46C0">
        <w:rPr>
          <w:rFonts w:ascii="Calibri" w:hAnsi="Calibri"/>
          <w:sz w:val="22"/>
          <w:szCs w:val="22"/>
        </w:rPr>
        <w:t xml:space="preserve">that can be administered intravenously and used in </w:t>
      </w:r>
      <w:r w:rsidRPr="001C46C0">
        <w:rPr>
          <w:rFonts w:ascii="Calibri" w:hAnsi="Calibri"/>
          <w:sz w:val="22"/>
          <w:szCs w:val="22"/>
        </w:rPr>
        <w:t>traumatic head injury and hepatic encephalopathy</w:t>
      </w:r>
      <w:r w:rsidR="003C52C8" w:rsidRPr="001C46C0">
        <w:rPr>
          <w:rFonts w:ascii="Calibri" w:hAnsi="Calibri"/>
          <w:sz w:val="22"/>
          <w:szCs w:val="22"/>
        </w:rPr>
        <w:t xml:space="preserve"> </w:t>
      </w:r>
      <w:r w:rsidRPr="001C46C0">
        <w:rPr>
          <w:rFonts w:ascii="Calibri" w:hAnsi="Calibri"/>
          <w:sz w:val="22"/>
          <w:szCs w:val="22"/>
        </w:rPr>
        <w:t>to reduce cerebral oedema</w:t>
      </w:r>
      <w:r w:rsidR="003C52C8" w:rsidRPr="001C46C0">
        <w:rPr>
          <w:rFonts w:ascii="Calibri" w:hAnsi="Calibri"/>
          <w:sz w:val="22"/>
          <w:szCs w:val="22"/>
        </w:rPr>
        <w:t xml:space="preserve">. </w:t>
      </w:r>
      <w:r w:rsidRPr="001C46C0">
        <w:rPr>
          <w:rFonts w:ascii="Calibri" w:hAnsi="Calibri"/>
          <w:sz w:val="22"/>
          <w:szCs w:val="22"/>
        </w:rPr>
        <w:t>Patients will be randomised 1:1:1 to one of three groups: 1 g/kg 10% single dose mannitol infusion at 10ml/min; 1 g/kg 10% mannitol at 10ml/min followed by a second dose 1 g/kg repeated at 24 hours</w:t>
      </w:r>
      <w:r w:rsidR="001C0C92">
        <w:rPr>
          <w:rFonts w:ascii="Calibri" w:hAnsi="Calibri"/>
          <w:sz w:val="22"/>
          <w:szCs w:val="22"/>
        </w:rPr>
        <w:t>;</w:t>
      </w:r>
      <w:r w:rsidRPr="001C46C0">
        <w:rPr>
          <w:rFonts w:ascii="Calibri" w:hAnsi="Calibri"/>
          <w:sz w:val="22"/>
          <w:szCs w:val="22"/>
        </w:rPr>
        <w:t xml:space="preserve"> or standard care alone. </w:t>
      </w:r>
    </w:p>
    <w:p w14:paraId="22BCEADE" w14:textId="77777777" w:rsidR="0097403C" w:rsidRPr="001C46C0" w:rsidRDefault="0097403C" w:rsidP="003C52C8">
      <w:pPr>
        <w:pStyle w:val="BodyText2"/>
        <w:rPr>
          <w:rFonts w:ascii="Calibri" w:hAnsi="Calibri"/>
          <w:sz w:val="22"/>
          <w:szCs w:val="22"/>
        </w:rPr>
      </w:pPr>
    </w:p>
    <w:p w14:paraId="448B182C" w14:textId="2CFEAB8D" w:rsidR="003C52C8" w:rsidRPr="001C46C0" w:rsidRDefault="0097403C" w:rsidP="003C52C8">
      <w:pPr>
        <w:pStyle w:val="BodyText2"/>
        <w:rPr>
          <w:rFonts w:ascii="Calibri" w:hAnsi="Calibri"/>
          <w:sz w:val="22"/>
          <w:szCs w:val="22"/>
        </w:rPr>
      </w:pPr>
      <w:r w:rsidRPr="001C46C0">
        <w:rPr>
          <w:rFonts w:ascii="Calibri" w:hAnsi="Calibri"/>
          <w:sz w:val="22"/>
          <w:szCs w:val="22"/>
        </w:rPr>
        <w:t xml:space="preserve">The primary outcome of this trial </w:t>
      </w:r>
      <w:r w:rsidR="001C0C92">
        <w:rPr>
          <w:rFonts w:ascii="Calibri" w:hAnsi="Calibri"/>
          <w:sz w:val="22"/>
          <w:szCs w:val="22"/>
        </w:rPr>
        <w:t>focuses</w:t>
      </w:r>
      <w:r w:rsidRPr="001C46C0">
        <w:rPr>
          <w:rFonts w:ascii="Calibri" w:hAnsi="Calibri"/>
          <w:sz w:val="22"/>
          <w:szCs w:val="22"/>
        </w:rPr>
        <w:t xml:space="preserve"> on </w:t>
      </w:r>
      <w:r w:rsidR="001C0C92">
        <w:rPr>
          <w:rFonts w:ascii="Calibri" w:hAnsi="Calibri"/>
          <w:sz w:val="22"/>
          <w:szCs w:val="22"/>
        </w:rPr>
        <w:t xml:space="preserve">determining </w:t>
      </w:r>
      <w:r w:rsidRPr="001C46C0">
        <w:rPr>
          <w:rFonts w:ascii="Calibri" w:hAnsi="Calibri"/>
          <w:sz w:val="22"/>
          <w:szCs w:val="22"/>
        </w:rPr>
        <w:t xml:space="preserve">the feasibility </w:t>
      </w:r>
      <w:r w:rsidR="001C0C92">
        <w:rPr>
          <w:rFonts w:ascii="Calibri" w:hAnsi="Calibri"/>
          <w:sz w:val="22"/>
          <w:szCs w:val="22"/>
        </w:rPr>
        <w:t>for</w:t>
      </w:r>
      <w:r w:rsidR="001C0C92" w:rsidRPr="001C46C0">
        <w:rPr>
          <w:rFonts w:ascii="Calibri" w:hAnsi="Calibri"/>
          <w:sz w:val="22"/>
          <w:szCs w:val="22"/>
        </w:rPr>
        <w:t xml:space="preserve"> </w:t>
      </w:r>
      <w:r w:rsidRPr="001C46C0">
        <w:rPr>
          <w:rFonts w:ascii="Calibri" w:hAnsi="Calibri"/>
          <w:sz w:val="22"/>
          <w:szCs w:val="22"/>
        </w:rPr>
        <w:t>researcher</w:t>
      </w:r>
      <w:r w:rsidR="009B6BC6" w:rsidRPr="001C46C0">
        <w:rPr>
          <w:rFonts w:ascii="Calibri" w:hAnsi="Calibri"/>
          <w:sz w:val="22"/>
          <w:szCs w:val="22"/>
        </w:rPr>
        <w:t>s and clinicians to identify</w:t>
      </w:r>
      <w:r w:rsidRPr="001C46C0">
        <w:rPr>
          <w:rFonts w:ascii="Calibri" w:hAnsi="Calibri"/>
          <w:sz w:val="22"/>
          <w:szCs w:val="22"/>
        </w:rPr>
        <w:t xml:space="preserve"> </w:t>
      </w:r>
      <w:r w:rsidR="009B6BC6" w:rsidRPr="001C46C0">
        <w:rPr>
          <w:rFonts w:ascii="Calibri" w:hAnsi="Calibri"/>
          <w:sz w:val="22"/>
          <w:szCs w:val="22"/>
        </w:rPr>
        <w:t xml:space="preserve">acute intracerebral haemorrhage </w:t>
      </w:r>
      <w:r w:rsidRPr="001C46C0">
        <w:rPr>
          <w:rFonts w:ascii="Calibri" w:hAnsi="Calibri"/>
          <w:sz w:val="22"/>
          <w:szCs w:val="22"/>
        </w:rPr>
        <w:t>patients presenting along different pathways in the UK</w:t>
      </w:r>
      <w:r w:rsidR="001C0C92">
        <w:rPr>
          <w:rFonts w:ascii="Calibri" w:hAnsi="Calibri"/>
          <w:sz w:val="22"/>
          <w:szCs w:val="22"/>
        </w:rPr>
        <w:t>,</w:t>
      </w:r>
      <w:r w:rsidRPr="001C46C0">
        <w:rPr>
          <w:rFonts w:ascii="Calibri" w:hAnsi="Calibri"/>
          <w:sz w:val="22"/>
          <w:szCs w:val="22"/>
        </w:rPr>
        <w:t xml:space="preserve"> with</w:t>
      </w:r>
      <w:r w:rsidR="001C0C92">
        <w:rPr>
          <w:rFonts w:ascii="Calibri" w:hAnsi="Calibri"/>
          <w:sz w:val="22"/>
          <w:szCs w:val="22"/>
        </w:rPr>
        <w:t xml:space="preserve"> or at risk of </w:t>
      </w:r>
      <w:r w:rsidRPr="001C46C0">
        <w:rPr>
          <w:rFonts w:ascii="Calibri" w:hAnsi="Calibri"/>
          <w:sz w:val="22"/>
          <w:szCs w:val="22"/>
        </w:rPr>
        <w:t xml:space="preserve">cerebral oedema, </w:t>
      </w:r>
      <w:r w:rsidR="001C0C92">
        <w:rPr>
          <w:rFonts w:ascii="Calibri" w:hAnsi="Calibri"/>
          <w:sz w:val="22"/>
          <w:szCs w:val="22"/>
        </w:rPr>
        <w:t xml:space="preserve">to </w:t>
      </w:r>
      <w:r w:rsidRPr="001C46C0">
        <w:rPr>
          <w:rFonts w:ascii="Calibri" w:hAnsi="Calibri"/>
          <w:sz w:val="22"/>
          <w:szCs w:val="22"/>
        </w:rPr>
        <w:t xml:space="preserve">recruit, administer mannitol and complete follow-up assessments. </w:t>
      </w:r>
      <w:r w:rsidR="003C52C8" w:rsidRPr="001C46C0">
        <w:rPr>
          <w:rFonts w:ascii="Calibri" w:hAnsi="Calibri"/>
          <w:sz w:val="22"/>
          <w:szCs w:val="22"/>
        </w:rPr>
        <w:t xml:space="preserve">The treatment consists of a </w:t>
      </w:r>
      <w:r w:rsidR="00B634BE" w:rsidRPr="001C46C0">
        <w:rPr>
          <w:rFonts w:ascii="Calibri" w:hAnsi="Calibri"/>
          <w:sz w:val="22"/>
          <w:szCs w:val="22"/>
        </w:rPr>
        <w:t xml:space="preserve">1g/kg of 10% intravenous Mannitol solution infused at 10ml/min according to </w:t>
      </w:r>
      <w:r w:rsidR="009B6BC6" w:rsidRPr="001C46C0">
        <w:rPr>
          <w:rFonts w:ascii="Calibri" w:hAnsi="Calibri"/>
          <w:sz w:val="22"/>
          <w:szCs w:val="22"/>
        </w:rPr>
        <w:t xml:space="preserve">your </w:t>
      </w:r>
      <w:r w:rsidR="00B634BE" w:rsidRPr="001C46C0">
        <w:rPr>
          <w:rFonts w:ascii="Calibri" w:hAnsi="Calibri"/>
          <w:sz w:val="22"/>
          <w:szCs w:val="22"/>
        </w:rPr>
        <w:t xml:space="preserve">patient’s body weight, </w:t>
      </w:r>
      <w:r w:rsidR="003C52C8" w:rsidRPr="001C46C0">
        <w:rPr>
          <w:rFonts w:ascii="Calibri" w:hAnsi="Calibri"/>
          <w:sz w:val="22"/>
          <w:szCs w:val="22"/>
        </w:rPr>
        <w:t xml:space="preserve">started within </w:t>
      </w:r>
      <w:r w:rsidR="00B634BE" w:rsidRPr="001C46C0">
        <w:rPr>
          <w:rFonts w:ascii="Calibri" w:hAnsi="Calibri"/>
          <w:sz w:val="22"/>
          <w:szCs w:val="22"/>
        </w:rPr>
        <w:t>72</w:t>
      </w:r>
      <w:r w:rsidR="00BC6847" w:rsidRPr="001C46C0">
        <w:rPr>
          <w:rFonts w:ascii="Calibri" w:hAnsi="Calibri"/>
          <w:sz w:val="22"/>
          <w:szCs w:val="22"/>
        </w:rPr>
        <w:t xml:space="preserve"> </w:t>
      </w:r>
      <w:r w:rsidR="003C52C8" w:rsidRPr="001C46C0">
        <w:rPr>
          <w:rFonts w:ascii="Calibri" w:hAnsi="Calibri"/>
          <w:sz w:val="22"/>
          <w:szCs w:val="22"/>
        </w:rPr>
        <w:t xml:space="preserve">hours of stroke onset. </w:t>
      </w:r>
      <w:r w:rsidR="003C52C8" w:rsidRPr="001C46C0">
        <w:rPr>
          <w:rFonts w:ascii="Calibri" w:hAnsi="Calibri"/>
          <w:sz w:val="22"/>
          <w:szCs w:val="22"/>
          <w:lang w:val="en-US"/>
        </w:rPr>
        <w:t xml:space="preserve">As part of this study your patient will have undergone an additional CT brain scan in an attempt to assess </w:t>
      </w:r>
      <w:r w:rsidR="001C0C92">
        <w:rPr>
          <w:rFonts w:ascii="Calibri" w:hAnsi="Calibri"/>
          <w:sz w:val="22"/>
          <w:szCs w:val="22"/>
          <w:lang w:val="en-US"/>
        </w:rPr>
        <w:t xml:space="preserve">the </w:t>
      </w:r>
      <w:r w:rsidRPr="001C46C0">
        <w:rPr>
          <w:rFonts w:ascii="Calibri" w:hAnsi="Calibri"/>
          <w:sz w:val="22"/>
          <w:szCs w:val="22"/>
          <w:lang w:val="en-US"/>
        </w:rPr>
        <w:t>effect of treatment on cerebral oedema</w:t>
      </w:r>
      <w:r w:rsidR="001C0C92">
        <w:rPr>
          <w:rFonts w:ascii="Calibri" w:hAnsi="Calibri"/>
          <w:sz w:val="22"/>
          <w:szCs w:val="22"/>
          <w:lang w:val="en-US"/>
        </w:rPr>
        <w:t>,</w:t>
      </w:r>
      <w:r w:rsidRPr="001C46C0">
        <w:rPr>
          <w:rFonts w:ascii="Calibri" w:hAnsi="Calibri"/>
          <w:sz w:val="22"/>
          <w:szCs w:val="22"/>
          <w:lang w:val="en-US"/>
        </w:rPr>
        <w:t xml:space="preserve"> </w:t>
      </w:r>
      <w:r w:rsidR="003C52C8" w:rsidRPr="001C46C0">
        <w:rPr>
          <w:rFonts w:ascii="Calibri" w:hAnsi="Calibri"/>
          <w:sz w:val="22"/>
          <w:szCs w:val="22"/>
          <w:lang w:val="en-US"/>
        </w:rPr>
        <w:t>and t</w:t>
      </w:r>
      <w:r w:rsidR="003C52C8" w:rsidRPr="001C46C0">
        <w:rPr>
          <w:rFonts w:ascii="Calibri" w:hAnsi="Calibri"/>
          <w:sz w:val="22"/>
          <w:szCs w:val="22"/>
        </w:rPr>
        <w:t>hey will be under active follow</w:t>
      </w:r>
      <w:r w:rsidRPr="001C46C0">
        <w:rPr>
          <w:rFonts w:ascii="Calibri" w:hAnsi="Calibri"/>
          <w:sz w:val="22"/>
          <w:szCs w:val="22"/>
        </w:rPr>
        <w:t xml:space="preserve"> up from the research team for 18</w:t>
      </w:r>
      <w:r w:rsidR="003C52C8" w:rsidRPr="001C46C0">
        <w:rPr>
          <w:rFonts w:ascii="Calibri" w:hAnsi="Calibri"/>
          <w:sz w:val="22"/>
          <w:szCs w:val="22"/>
        </w:rPr>
        <w:t xml:space="preserve">0 days. </w:t>
      </w:r>
    </w:p>
    <w:p w14:paraId="272B1B70" w14:textId="77777777" w:rsidR="00863F3A" w:rsidRPr="001C46C0" w:rsidRDefault="00863F3A" w:rsidP="00863F3A">
      <w:pPr>
        <w:pStyle w:val="BodyText2"/>
        <w:spacing w:line="240" w:lineRule="auto"/>
        <w:rPr>
          <w:rFonts w:ascii="Calibri" w:hAnsi="Calibri"/>
          <w:sz w:val="22"/>
          <w:szCs w:val="22"/>
        </w:rPr>
      </w:pPr>
    </w:p>
    <w:p w14:paraId="3BC86E28" w14:textId="77777777" w:rsidR="003C52C8" w:rsidRPr="001C46C0" w:rsidRDefault="00A1778C" w:rsidP="003C52C8">
      <w:pPr>
        <w:pStyle w:val="BodyText2"/>
        <w:rPr>
          <w:rFonts w:ascii="Calibri" w:hAnsi="Calibri"/>
          <w:sz w:val="22"/>
          <w:szCs w:val="22"/>
        </w:rPr>
      </w:pPr>
      <w:r w:rsidRPr="001C46C0">
        <w:rPr>
          <w:rFonts w:ascii="Calibri" w:hAnsi="Calibri"/>
          <w:sz w:val="22"/>
          <w:szCs w:val="22"/>
        </w:rPr>
        <w:t>Prior to performing a 18</w:t>
      </w:r>
      <w:r w:rsidR="009B6BC6" w:rsidRPr="001C46C0">
        <w:rPr>
          <w:rFonts w:ascii="Calibri" w:hAnsi="Calibri"/>
          <w:sz w:val="22"/>
          <w:szCs w:val="22"/>
        </w:rPr>
        <w:t>0-</w:t>
      </w:r>
      <w:r w:rsidR="00541018">
        <w:rPr>
          <w:rFonts w:ascii="Calibri" w:hAnsi="Calibri"/>
          <w:sz w:val="22"/>
          <w:szCs w:val="22"/>
        </w:rPr>
        <w:t>day follow up</w:t>
      </w:r>
      <w:r w:rsidR="001C0C92">
        <w:rPr>
          <w:rFonts w:ascii="Calibri" w:hAnsi="Calibri"/>
          <w:sz w:val="22"/>
          <w:szCs w:val="22"/>
        </w:rPr>
        <w:t>,</w:t>
      </w:r>
      <w:r w:rsidR="00541018">
        <w:rPr>
          <w:rFonts w:ascii="Calibri" w:hAnsi="Calibri"/>
          <w:sz w:val="22"/>
          <w:szCs w:val="22"/>
        </w:rPr>
        <w:t xml:space="preserve"> </w:t>
      </w:r>
      <w:r w:rsidR="003C52C8" w:rsidRPr="001C46C0">
        <w:rPr>
          <w:rFonts w:ascii="Calibri" w:hAnsi="Calibri"/>
          <w:sz w:val="22"/>
          <w:szCs w:val="22"/>
        </w:rPr>
        <w:t xml:space="preserve">we will contact your surgery to confirm the patient is not deceased. </w:t>
      </w:r>
    </w:p>
    <w:p w14:paraId="1336BF8A" w14:textId="77777777" w:rsidR="00863F3A" w:rsidRPr="001C46C0" w:rsidRDefault="00863F3A" w:rsidP="00863F3A">
      <w:pPr>
        <w:pStyle w:val="BodyText2"/>
        <w:spacing w:line="240" w:lineRule="auto"/>
        <w:rPr>
          <w:rFonts w:ascii="Calibri" w:hAnsi="Calibri"/>
          <w:sz w:val="22"/>
          <w:szCs w:val="22"/>
        </w:rPr>
      </w:pPr>
    </w:p>
    <w:p w14:paraId="365EBDCA" w14:textId="77777777" w:rsidR="001C0C92" w:rsidRDefault="003C52C8" w:rsidP="003C52C8">
      <w:pPr>
        <w:pStyle w:val="BodyText2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>If problems have arisen in connection with this study or if you have any further questions please do not hesitate to contact me</w:t>
      </w:r>
      <w:r w:rsidR="001C0C92">
        <w:rPr>
          <w:rFonts w:ascii="Calibri" w:hAnsi="Calibri"/>
          <w:sz w:val="22"/>
          <w:szCs w:val="22"/>
          <w:lang w:val="en-US"/>
        </w:rPr>
        <w:t xml:space="preserve"> on:</w:t>
      </w:r>
    </w:p>
    <w:p w14:paraId="6BA3D21C" w14:textId="554E62D3" w:rsidR="003C52C8" w:rsidRPr="001C46C0" w:rsidRDefault="003C52C8" w:rsidP="003C52C8">
      <w:pPr>
        <w:pStyle w:val="BodyText2"/>
        <w:rPr>
          <w:rFonts w:ascii="Calibri" w:hAnsi="Calibri"/>
          <w:sz w:val="22"/>
          <w:szCs w:val="22"/>
          <w:lang w:val="en-US"/>
        </w:rPr>
      </w:pPr>
      <w:r w:rsidRPr="00831928">
        <w:rPr>
          <w:rFonts w:ascii="Calibri" w:hAnsi="Calibri"/>
          <w:sz w:val="22"/>
          <w:szCs w:val="22"/>
          <w:highlight w:val="yellow"/>
          <w:lang w:val="en-US"/>
        </w:rPr>
        <w:t>(</w:t>
      </w:r>
      <w:r w:rsidR="00ED715F" w:rsidRPr="00831928">
        <w:rPr>
          <w:rFonts w:ascii="Calibri" w:hAnsi="Calibri"/>
          <w:sz w:val="22"/>
          <w:szCs w:val="22"/>
          <w:highlight w:val="yellow"/>
          <w:lang w:val="en-US"/>
        </w:rPr>
        <w:t>Add</w:t>
      </w:r>
      <w:r w:rsidR="00BC6847" w:rsidRPr="00831928">
        <w:rPr>
          <w:rFonts w:ascii="Calibri" w:hAnsi="Calibri"/>
          <w:sz w:val="22"/>
          <w:szCs w:val="22"/>
          <w:highlight w:val="yellow"/>
          <w:lang w:val="en-US"/>
        </w:rPr>
        <w:t xml:space="preserve"> Local Clinician details</w:t>
      </w:r>
      <w:r w:rsidRPr="00831928">
        <w:rPr>
          <w:rFonts w:ascii="Calibri" w:hAnsi="Calibri"/>
          <w:sz w:val="22"/>
          <w:szCs w:val="22"/>
          <w:highlight w:val="yellow"/>
          <w:lang w:val="en-US"/>
        </w:rPr>
        <w:t>).</w:t>
      </w:r>
      <w:r w:rsidRPr="001C46C0">
        <w:rPr>
          <w:rFonts w:ascii="Calibri" w:hAnsi="Calibri"/>
          <w:sz w:val="22"/>
          <w:szCs w:val="22"/>
          <w:lang w:val="en-US"/>
        </w:rPr>
        <w:t xml:space="preserve"> </w:t>
      </w:r>
    </w:p>
    <w:p w14:paraId="06C07350" w14:textId="77777777" w:rsidR="003C52C8" w:rsidRPr="001C46C0" w:rsidRDefault="003C52C8" w:rsidP="00863F3A">
      <w:pPr>
        <w:pStyle w:val="BodyText2"/>
        <w:spacing w:line="240" w:lineRule="auto"/>
        <w:rPr>
          <w:rFonts w:ascii="Calibri" w:hAnsi="Calibri"/>
          <w:sz w:val="22"/>
          <w:szCs w:val="22"/>
          <w:lang w:val="en-US"/>
        </w:rPr>
      </w:pPr>
    </w:p>
    <w:p w14:paraId="20147059" w14:textId="77777777" w:rsidR="003C52C8" w:rsidRPr="001C46C0" w:rsidRDefault="003C52C8" w:rsidP="003C52C8">
      <w:pPr>
        <w:pStyle w:val="BodyText2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>Yours faithfully</w:t>
      </w:r>
    </w:p>
    <w:p w14:paraId="4B26C738" w14:textId="77777777" w:rsidR="00863F3A" w:rsidRPr="001C46C0" w:rsidRDefault="00863F3A" w:rsidP="003C52C8">
      <w:pPr>
        <w:pStyle w:val="BodyText2"/>
        <w:rPr>
          <w:rFonts w:ascii="Calibri" w:hAnsi="Calibri"/>
          <w:sz w:val="22"/>
          <w:szCs w:val="22"/>
          <w:lang w:val="en-US"/>
        </w:rPr>
      </w:pPr>
    </w:p>
    <w:p w14:paraId="29B594B9" w14:textId="77777777" w:rsidR="003C11BF" w:rsidRPr="001C46C0" w:rsidRDefault="00BE424D" w:rsidP="003C52C8">
      <w:pPr>
        <w:pStyle w:val="BodyText2"/>
        <w:rPr>
          <w:rFonts w:ascii="Calibri" w:hAnsi="Calibri"/>
          <w:sz w:val="22"/>
          <w:szCs w:val="22"/>
          <w:lang w:val="en-US"/>
        </w:rPr>
      </w:pPr>
      <w:r w:rsidRPr="001C46C0">
        <w:rPr>
          <w:rFonts w:ascii="Calibri" w:hAnsi="Calibri"/>
          <w:sz w:val="22"/>
          <w:szCs w:val="22"/>
          <w:lang w:val="en-US"/>
        </w:rPr>
        <w:t>[</w:t>
      </w:r>
      <w:r w:rsidR="001C0C92">
        <w:rPr>
          <w:rFonts w:ascii="Calibri" w:hAnsi="Calibri"/>
          <w:sz w:val="22"/>
          <w:szCs w:val="22"/>
          <w:lang w:val="en-US"/>
        </w:rPr>
        <w:t xml:space="preserve">Insert </w:t>
      </w:r>
      <w:r w:rsidRPr="001C46C0">
        <w:rPr>
          <w:rFonts w:ascii="Calibri" w:hAnsi="Calibri"/>
          <w:sz w:val="22"/>
          <w:szCs w:val="22"/>
          <w:lang w:val="en-US"/>
        </w:rPr>
        <w:t>local clinician details]</w:t>
      </w:r>
    </w:p>
    <w:p w14:paraId="36174DD5" w14:textId="77777777" w:rsidR="003C11BF" w:rsidRPr="003C11BF" w:rsidRDefault="003C11BF" w:rsidP="003C11BF">
      <w:pPr>
        <w:rPr>
          <w:lang w:val="en-US"/>
        </w:rPr>
      </w:pPr>
    </w:p>
    <w:p w14:paraId="3711A8F0" w14:textId="77777777" w:rsidR="001C0C92" w:rsidRDefault="001C0C92" w:rsidP="003C11BF">
      <w:pPr>
        <w:tabs>
          <w:tab w:val="left" w:pos="3583"/>
        </w:tabs>
        <w:rPr>
          <w:lang w:val="en-US"/>
        </w:rPr>
      </w:pPr>
    </w:p>
    <w:p w14:paraId="3B8AE0BF" w14:textId="77777777" w:rsidR="001C0C92" w:rsidRPr="00831928" w:rsidRDefault="001C0C92" w:rsidP="003C11BF">
      <w:pPr>
        <w:tabs>
          <w:tab w:val="left" w:pos="3583"/>
        </w:tabs>
        <w:rPr>
          <w:rFonts w:ascii="Calibri" w:hAnsi="Calibri" w:cs="Calibri"/>
          <w:b/>
          <w:sz w:val="22"/>
          <w:lang w:val="en-US"/>
        </w:rPr>
      </w:pPr>
      <w:r w:rsidRPr="00831928">
        <w:rPr>
          <w:rFonts w:ascii="Calibri" w:hAnsi="Calibri" w:cs="Calibri"/>
          <w:b/>
          <w:sz w:val="22"/>
          <w:lang w:val="en-US"/>
        </w:rPr>
        <w:t>Chief Investigator:</w:t>
      </w:r>
    </w:p>
    <w:p w14:paraId="59DCC5E5" w14:textId="77777777" w:rsidR="001C0C92" w:rsidRPr="001C0C92" w:rsidRDefault="001C0C92" w:rsidP="003C11BF">
      <w:pPr>
        <w:tabs>
          <w:tab w:val="left" w:pos="3583"/>
        </w:tabs>
        <w:rPr>
          <w:rFonts w:ascii="Calibri" w:hAnsi="Calibri" w:cs="Calibri"/>
          <w:sz w:val="22"/>
          <w:lang w:val="en-US"/>
        </w:rPr>
      </w:pPr>
      <w:r w:rsidRPr="00831928">
        <w:rPr>
          <w:rFonts w:ascii="Calibri" w:hAnsi="Calibri" w:cs="Calibri"/>
          <w:sz w:val="22"/>
          <w:lang w:val="en-US"/>
        </w:rPr>
        <w:t>Kailash Krishnan</w:t>
      </w:r>
    </w:p>
    <w:p w14:paraId="05A0B91D" w14:textId="0BA8B5B0" w:rsidR="001C0C92" w:rsidRDefault="001C0C92" w:rsidP="003C11BF">
      <w:pPr>
        <w:tabs>
          <w:tab w:val="left" w:pos="3583"/>
        </w:tabs>
        <w:rPr>
          <w:rFonts w:ascii="Calibri" w:hAnsi="Calibri" w:cs="Calibri"/>
          <w:sz w:val="22"/>
          <w:lang w:val="en-US"/>
        </w:rPr>
      </w:pPr>
      <w:r w:rsidRPr="00831928">
        <w:rPr>
          <w:rFonts w:ascii="Calibri" w:hAnsi="Calibri" w:cs="Calibri"/>
          <w:sz w:val="22"/>
          <w:lang w:val="en-US"/>
        </w:rPr>
        <w:t>Kailash.Krishnan@nuh.nhs.uk</w:t>
      </w:r>
    </w:p>
    <w:p w14:paraId="01EA35A0" w14:textId="77777777" w:rsidR="001C0C92" w:rsidRPr="00831928" w:rsidRDefault="001C0C92" w:rsidP="003C11BF">
      <w:pPr>
        <w:tabs>
          <w:tab w:val="left" w:pos="3583"/>
        </w:tabs>
        <w:rPr>
          <w:rFonts w:ascii="Calibri" w:hAnsi="Calibri" w:cs="Calibri"/>
          <w:sz w:val="22"/>
          <w:lang w:val="en-US"/>
        </w:rPr>
      </w:pPr>
    </w:p>
    <w:p w14:paraId="1117F56C" w14:textId="77777777" w:rsidR="003C52C8" w:rsidRPr="003C11BF" w:rsidRDefault="003C11BF" w:rsidP="003C11BF">
      <w:pPr>
        <w:tabs>
          <w:tab w:val="left" w:pos="3583"/>
        </w:tabs>
        <w:rPr>
          <w:lang w:val="en-US"/>
        </w:rPr>
      </w:pPr>
      <w:r>
        <w:rPr>
          <w:lang w:val="en-US"/>
        </w:rPr>
        <w:tab/>
      </w:r>
    </w:p>
    <w:sectPr w:rsidR="003C52C8" w:rsidRPr="003C11BF" w:rsidSect="00831928">
      <w:headerReference w:type="default" r:id="rId8"/>
      <w:footerReference w:type="default" r:id="rId9"/>
      <w:pgSz w:w="11906" w:h="16838"/>
      <w:pgMar w:top="1702" w:right="1106" w:bottom="851" w:left="1701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4F05" w14:textId="77777777" w:rsidR="00C10F82" w:rsidRDefault="00C10F82">
      <w:r>
        <w:separator/>
      </w:r>
    </w:p>
  </w:endnote>
  <w:endnote w:type="continuationSeparator" w:id="0">
    <w:p w14:paraId="49393861" w14:textId="77777777" w:rsidR="00C10F82" w:rsidRDefault="00C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E1AC" w14:textId="498A49D3" w:rsidR="001C0C92" w:rsidRDefault="001C0C92">
    <w:pPr>
      <w:pStyle w:val="Footer"/>
      <w:jc w:val="right"/>
      <w:rPr>
        <w:b/>
        <w:bCs/>
        <w:sz w:val="24"/>
        <w:szCs w:val="24"/>
      </w:rPr>
    </w:pPr>
    <w:r>
      <w:t xml:space="preserve">Page </w:t>
    </w:r>
    <w:r w:rsidR="00831928">
      <w:rPr>
        <w:b/>
        <w:bCs/>
        <w:sz w:val="24"/>
        <w:szCs w:val="24"/>
      </w:rPr>
      <w:t>1</w:t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144A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5EC596D" w14:textId="1807B805" w:rsidR="001C0C92" w:rsidRDefault="001C0C92" w:rsidP="00831928">
    <w:pPr>
      <w:pStyle w:val="Footer"/>
    </w:pPr>
    <w:r>
      <w:rPr>
        <w:rFonts w:ascii="Calibri" w:hAnsi="Calibri" w:cs="Calibri"/>
        <w:sz w:val="18"/>
        <w:szCs w:val="18"/>
      </w:rPr>
      <w:t xml:space="preserve">IRAS 1004870, </w:t>
    </w:r>
    <w:r w:rsidRPr="00321009">
      <w:rPr>
        <w:rFonts w:ascii="Calibri" w:hAnsi="Calibri" w:cs="Calibri"/>
        <w:sz w:val="18"/>
        <w:szCs w:val="18"/>
      </w:rPr>
      <w:t>G</w:t>
    </w:r>
    <w:r w:rsidR="00831928">
      <w:rPr>
        <w:rFonts w:ascii="Calibri" w:hAnsi="Calibri" w:cs="Calibri"/>
        <w:sz w:val="18"/>
        <w:szCs w:val="18"/>
      </w:rPr>
      <w:t xml:space="preserve">P letter, Version </w:t>
    </w:r>
    <w:r w:rsidR="00311289">
      <w:rPr>
        <w:rFonts w:ascii="Calibri" w:hAnsi="Calibri" w:cs="Calibri"/>
        <w:sz w:val="18"/>
        <w:szCs w:val="18"/>
      </w:rPr>
      <w:t>1.0</w:t>
    </w:r>
    <w:r w:rsidR="00D5433D">
      <w:rPr>
        <w:rFonts w:ascii="Calibri" w:hAnsi="Calibri" w:cs="Calibri"/>
        <w:sz w:val="18"/>
        <w:szCs w:val="18"/>
      </w:rPr>
      <w:t xml:space="preserve"> 17May2022</w:t>
    </w:r>
  </w:p>
  <w:p w14:paraId="172F918D" w14:textId="77777777" w:rsidR="009B6BC6" w:rsidRPr="00321009" w:rsidRDefault="009B6BC6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C668" w14:textId="77777777" w:rsidR="00C10F82" w:rsidRDefault="00C10F82">
      <w:r>
        <w:separator/>
      </w:r>
    </w:p>
  </w:footnote>
  <w:footnote w:type="continuationSeparator" w:id="0">
    <w:p w14:paraId="57C0841A" w14:textId="77777777" w:rsidR="00C10F82" w:rsidRDefault="00C1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3DDD" w14:textId="515235F9" w:rsidR="00427F3F" w:rsidRPr="00466DDB" w:rsidRDefault="002C7DD9" w:rsidP="00427F3F">
    <w:pPr>
      <w:pStyle w:val="Heading3"/>
      <w:spacing w:line="240" w:lineRule="auto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D2546" wp14:editId="6041A48A">
          <wp:simplePos x="0" y="0"/>
          <wp:positionH relativeFrom="column">
            <wp:posOffset>-475615</wp:posOffset>
          </wp:positionH>
          <wp:positionV relativeFrom="paragraph">
            <wp:posOffset>-250825</wp:posOffset>
          </wp:positionV>
          <wp:extent cx="1566545" cy="580390"/>
          <wp:effectExtent l="0" t="0" r="0" b="0"/>
          <wp:wrapThrough wrapText="bothSides">
            <wp:wrapPolygon edited="0">
              <wp:start x="0" y="0"/>
              <wp:lineTo x="0" y="20560"/>
              <wp:lineTo x="21276" y="20560"/>
              <wp:lineTo x="21276" y="7090"/>
              <wp:lineTo x="18124" y="4254"/>
              <wp:lineTo x="8143" y="0"/>
              <wp:lineTo x="0" y="0"/>
            </wp:wrapPolygon>
          </wp:wrapThrough>
          <wp:docPr id="2" name="Picture 6" descr="Description: Macintosh HD:Users:monikakowalczyk:Downloads:uon-logo:Print:UoN_Primary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monikakowalczyk:Downloads:uon-logo:Print:UoN_Primary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3F">
      <w:rPr>
        <w:noProof/>
      </w:rPr>
      <w:t xml:space="preserve">                                           </w:t>
    </w:r>
    <w:r w:rsidR="00427F3F">
      <w:t xml:space="preserve">                                                                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7A5BB7B5" wp14:editId="547F067E">
          <wp:simplePos x="0" y="0"/>
          <wp:positionH relativeFrom="page">
            <wp:posOffset>3787775</wp:posOffset>
          </wp:positionH>
          <wp:positionV relativeFrom="page">
            <wp:posOffset>206375</wp:posOffset>
          </wp:positionV>
          <wp:extent cx="3538220" cy="666750"/>
          <wp:effectExtent l="0" t="0" r="0" b="0"/>
          <wp:wrapTight wrapText="bothSides">
            <wp:wrapPolygon edited="0">
              <wp:start x="16863" y="4320"/>
              <wp:lineTo x="1047" y="6789"/>
              <wp:lineTo x="1047" y="11109"/>
              <wp:lineTo x="13607" y="16046"/>
              <wp:lineTo x="16747" y="16046"/>
              <wp:lineTo x="19073" y="14811"/>
              <wp:lineTo x="20584" y="11109"/>
              <wp:lineTo x="20468" y="4320"/>
              <wp:lineTo x="16863" y="4320"/>
            </wp:wrapPolygon>
          </wp:wrapTight>
          <wp:docPr id="4" name="Picture 30" descr="NUH col A4 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NUH col A4 RGB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F3F">
      <w:rPr>
        <w:i/>
        <w:noProof/>
        <w:color w:val="FF0000"/>
        <w:lang w:val="en-US" w:eastAsia="en-US"/>
      </w:rPr>
      <w:t xml:space="preserve"> </w:t>
    </w:r>
  </w:p>
  <w:p w14:paraId="461C0EFE" w14:textId="77777777" w:rsidR="009B6BC6" w:rsidRDefault="009B6BC6" w:rsidP="00E5493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646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46C75"/>
    <w:multiLevelType w:val="hybridMultilevel"/>
    <w:tmpl w:val="819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C"/>
    <w:rsid w:val="00007352"/>
    <w:rsid w:val="00047541"/>
    <w:rsid w:val="000B44A2"/>
    <w:rsid w:val="000D61C0"/>
    <w:rsid w:val="00112EE6"/>
    <w:rsid w:val="00165FC8"/>
    <w:rsid w:val="001677A1"/>
    <w:rsid w:val="00176CB9"/>
    <w:rsid w:val="0019457C"/>
    <w:rsid w:val="001C0C92"/>
    <w:rsid w:val="001C3895"/>
    <w:rsid w:val="001C46C0"/>
    <w:rsid w:val="00220C2A"/>
    <w:rsid w:val="002245CF"/>
    <w:rsid w:val="00293B11"/>
    <w:rsid w:val="002C7DD9"/>
    <w:rsid w:val="002E0B4E"/>
    <w:rsid w:val="00311289"/>
    <w:rsid w:val="00321009"/>
    <w:rsid w:val="00393772"/>
    <w:rsid w:val="003B4B5B"/>
    <w:rsid w:val="003C11BF"/>
    <w:rsid w:val="003C52C8"/>
    <w:rsid w:val="003E38D3"/>
    <w:rsid w:val="00427F3F"/>
    <w:rsid w:val="00474306"/>
    <w:rsid w:val="004D18D0"/>
    <w:rsid w:val="00512440"/>
    <w:rsid w:val="00541018"/>
    <w:rsid w:val="005532BC"/>
    <w:rsid w:val="005577F7"/>
    <w:rsid w:val="005629EF"/>
    <w:rsid w:val="005B129C"/>
    <w:rsid w:val="0061203E"/>
    <w:rsid w:val="006140BC"/>
    <w:rsid w:val="00627577"/>
    <w:rsid w:val="006412E9"/>
    <w:rsid w:val="006756CB"/>
    <w:rsid w:val="006825E4"/>
    <w:rsid w:val="006A35DE"/>
    <w:rsid w:val="006C17B1"/>
    <w:rsid w:val="007117FB"/>
    <w:rsid w:val="007E219F"/>
    <w:rsid w:val="00800C97"/>
    <w:rsid w:val="0081444A"/>
    <w:rsid w:val="008144A4"/>
    <w:rsid w:val="0082797D"/>
    <w:rsid w:val="00831928"/>
    <w:rsid w:val="00863F3A"/>
    <w:rsid w:val="0088112A"/>
    <w:rsid w:val="008A134B"/>
    <w:rsid w:val="008C483D"/>
    <w:rsid w:val="008C5A3B"/>
    <w:rsid w:val="008C6DFA"/>
    <w:rsid w:val="0097403C"/>
    <w:rsid w:val="009B6BC6"/>
    <w:rsid w:val="009E34C0"/>
    <w:rsid w:val="00A1778C"/>
    <w:rsid w:val="00A20235"/>
    <w:rsid w:val="00AA4871"/>
    <w:rsid w:val="00AE09BD"/>
    <w:rsid w:val="00AE3E5C"/>
    <w:rsid w:val="00AF3878"/>
    <w:rsid w:val="00B464BC"/>
    <w:rsid w:val="00B62664"/>
    <w:rsid w:val="00B634BE"/>
    <w:rsid w:val="00B81388"/>
    <w:rsid w:val="00B87D58"/>
    <w:rsid w:val="00BC6847"/>
    <w:rsid w:val="00BE424D"/>
    <w:rsid w:val="00BF104E"/>
    <w:rsid w:val="00C10F82"/>
    <w:rsid w:val="00C33FE2"/>
    <w:rsid w:val="00C76203"/>
    <w:rsid w:val="00CE0080"/>
    <w:rsid w:val="00D50DAD"/>
    <w:rsid w:val="00D5433D"/>
    <w:rsid w:val="00D85393"/>
    <w:rsid w:val="00D92FD4"/>
    <w:rsid w:val="00DA3060"/>
    <w:rsid w:val="00DA3FC9"/>
    <w:rsid w:val="00E54931"/>
    <w:rsid w:val="00E932FD"/>
    <w:rsid w:val="00E93AEC"/>
    <w:rsid w:val="00EA028E"/>
    <w:rsid w:val="00ED2BB8"/>
    <w:rsid w:val="00ED715F"/>
    <w:rsid w:val="00EF21BB"/>
    <w:rsid w:val="00EF313F"/>
    <w:rsid w:val="00F731D8"/>
    <w:rsid w:val="00F97E80"/>
    <w:rsid w:val="00FC46FB"/>
    <w:rsid w:val="00FE32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89E2A"/>
  <w15:docId w15:val="{78C5C7D8-2615-46E2-8DB0-F650B91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E47262"/>
    <w:pPr>
      <w:overflowPunct/>
      <w:autoSpaceDE/>
      <w:autoSpaceDN/>
      <w:adjustRightInd/>
      <w:spacing w:after="120"/>
      <w:ind w:left="283"/>
      <w:textAlignment w:val="auto"/>
    </w:pPr>
    <w:rPr>
      <w:rFonts w:ascii="Times" w:eastAsia="Times" w:hAnsi="Times"/>
      <w:sz w:val="24"/>
      <w:lang w:eastAsia="en-US"/>
    </w:rPr>
  </w:style>
  <w:style w:type="character" w:customStyle="1" w:styleId="BodyTextIndentChar">
    <w:name w:val="Body Text Indent Char"/>
    <w:link w:val="BodyTextIndent"/>
    <w:rsid w:val="00E47262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0D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1C0"/>
    <w:rPr>
      <w:rFonts w:ascii="Tahoma" w:hAnsi="Tahoma" w:cs="Tahoma"/>
      <w:sz w:val="16"/>
      <w:szCs w:val="16"/>
    </w:rPr>
  </w:style>
  <w:style w:type="paragraph" w:customStyle="1" w:styleId="MediumList1-Accent41">
    <w:name w:val="Medium List 1 - Accent 41"/>
    <w:hidden/>
    <w:rsid w:val="00BC6847"/>
  </w:style>
  <w:style w:type="character" w:customStyle="1" w:styleId="FooterChar">
    <w:name w:val="Footer Char"/>
    <w:link w:val="Footer"/>
    <w:uiPriority w:val="99"/>
    <w:rsid w:val="00F731D8"/>
    <w:rPr>
      <w:lang w:eastAsia="en-GB"/>
    </w:rPr>
  </w:style>
  <w:style w:type="paragraph" w:styleId="BodyText">
    <w:name w:val="Body Text"/>
    <w:basedOn w:val="Normal"/>
    <w:link w:val="BodyTextChar"/>
    <w:rsid w:val="0097403C"/>
    <w:pPr>
      <w:spacing w:after="120"/>
    </w:pPr>
  </w:style>
  <w:style w:type="character" w:customStyle="1" w:styleId="BodyTextChar">
    <w:name w:val="Body Text Char"/>
    <w:link w:val="BodyText"/>
    <w:rsid w:val="0097403C"/>
    <w:rPr>
      <w:lang w:eastAsia="en-GB"/>
    </w:rPr>
  </w:style>
  <w:style w:type="character" w:customStyle="1" w:styleId="Heading3Char">
    <w:name w:val="Heading 3 Char"/>
    <w:link w:val="Heading3"/>
    <w:rsid w:val="00427F3F"/>
    <w:rPr>
      <w:b/>
      <w:sz w:val="24"/>
    </w:rPr>
  </w:style>
  <w:style w:type="character" w:styleId="Hyperlink">
    <w:name w:val="Hyperlink"/>
    <w:rsid w:val="001C0C92"/>
    <w:rPr>
      <w:color w:val="0563C1"/>
      <w:u w:val="single"/>
    </w:rPr>
  </w:style>
  <w:style w:type="character" w:styleId="CommentReference">
    <w:name w:val="annotation reference"/>
    <w:rsid w:val="001C0C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C92"/>
  </w:style>
  <w:style w:type="character" w:customStyle="1" w:styleId="CommentTextChar">
    <w:name w:val="Comment Text Char"/>
    <w:basedOn w:val="DefaultParagraphFont"/>
    <w:link w:val="CommentText"/>
    <w:rsid w:val="001C0C92"/>
  </w:style>
  <w:style w:type="paragraph" w:styleId="CommentSubject">
    <w:name w:val="annotation subject"/>
    <w:basedOn w:val="CommentText"/>
    <w:next w:val="CommentText"/>
    <w:link w:val="CommentSubjectChar"/>
    <w:rsid w:val="001C0C92"/>
    <w:rPr>
      <w:b/>
      <w:bCs/>
    </w:rPr>
  </w:style>
  <w:style w:type="character" w:customStyle="1" w:styleId="CommentSubjectChar">
    <w:name w:val="Comment Subject Char"/>
    <w:link w:val="CommentSubject"/>
    <w:rsid w:val="001C0C92"/>
    <w:rPr>
      <w:b/>
      <w:bCs/>
    </w:rPr>
  </w:style>
  <w:style w:type="character" w:styleId="FollowedHyperlink">
    <w:name w:val="FollowedHyperlink"/>
    <w:basedOn w:val="DefaultParagraphFont"/>
    <w:rsid w:val="00831928"/>
    <w:rPr>
      <w:color w:val="954F72" w:themeColor="followedHyperlink"/>
      <w:u w:val="single"/>
    </w:rPr>
  </w:style>
  <w:style w:type="paragraph" w:styleId="Revision">
    <w:name w:val="Revision"/>
    <w:hidden/>
    <w:semiHidden/>
    <w:rsid w:val="0031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b368-01e7-4309-a8c7-a473344ae5d9" xsi:nil="true"/>
    <lcf76f155ced4ddcb4097134ff3c332f xmlns="67702100-3133-480e-860d-0d2be9ddc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ABCED-27AA-4E1C-9470-4022B12E9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D7F23-CF97-483F-AF87-EA2C45DC1A0B}"/>
</file>

<file path=customXml/itemProps3.xml><?xml version="1.0" encoding="utf-8"?>
<ds:datastoreItem xmlns:ds="http://schemas.openxmlformats.org/officeDocument/2006/customXml" ds:itemID="{110D9A5D-0893-425A-AE4D-13B3976D80BE}"/>
</file>

<file path=customXml/itemProps4.xml><?xml version="1.0" encoding="utf-8"?>
<ds:datastoreItem xmlns:ds="http://schemas.openxmlformats.org/officeDocument/2006/customXml" ds:itemID="{2F7FDC81-F633-4FC5-9A3B-3D546584D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Diane Whitham</dc:creator>
  <cp:keywords/>
  <cp:lastModifiedBy>Hayes Sophie (Clinical Haematology)</cp:lastModifiedBy>
  <cp:revision>2</cp:revision>
  <cp:lastPrinted>2012-08-21T10:58:00Z</cp:lastPrinted>
  <dcterms:created xsi:type="dcterms:W3CDTF">2022-06-06T15:03:00Z</dcterms:created>
  <dcterms:modified xsi:type="dcterms:W3CDTF">2022-06-06T15:03:00Z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</Properties>
</file>