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4D06" w14:textId="461C67A5" w:rsidR="00377F1D" w:rsidRDefault="00377F1D" w:rsidP="00377F1D">
      <w:pPr>
        <w:jc w:val="center"/>
        <w:rPr>
          <w:rFonts w:ascii="Arial" w:hAnsi="Arial" w:cs="Arial"/>
          <w:b/>
          <w:sz w:val="24"/>
          <w:u w:val="single"/>
        </w:rPr>
      </w:pPr>
      <w:r w:rsidRPr="00377F1D">
        <w:rPr>
          <w:rFonts w:ascii="Arial" w:hAnsi="Arial" w:cs="Arial"/>
          <w:b/>
          <w:sz w:val="24"/>
          <w:u w:val="single"/>
        </w:rPr>
        <w:t>DSRS Crib sheet</w:t>
      </w:r>
    </w:p>
    <w:p w14:paraId="6A5400CF" w14:textId="42EA9C91" w:rsidR="00C7726F" w:rsidRPr="00DF34A0" w:rsidRDefault="00C7726F" w:rsidP="00C7726F">
      <w:pPr>
        <w:rPr>
          <w:sz w:val="20"/>
          <w:szCs w:val="20"/>
        </w:rPr>
      </w:pPr>
      <w:r w:rsidRPr="00DF34A0">
        <w:rPr>
          <w:sz w:val="20"/>
          <w:szCs w:val="20"/>
        </w:rPr>
        <w:t xml:space="preserve">When completing </w:t>
      </w:r>
      <w:r w:rsidR="00181BA5">
        <w:rPr>
          <w:sz w:val="20"/>
          <w:szCs w:val="20"/>
        </w:rPr>
        <w:t xml:space="preserve">the </w:t>
      </w:r>
      <w:r w:rsidRPr="00DF34A0">
        <w:rPr>
          <w:sz w:val="20"/>
          <w:szCs w:val="20"/>
        </w:rPr>
        <w:t xml:space="preserve">CRF for </w:t>
      </w:r>
      <w:r>
        <w:rPr>
          <w:b/>
          <w:sz w:val="20"/>
          <w:szCs w:val="20"/>
        </w:rPr>
        <w:t>Measured Outcome</w:t>
      </w:r>
      <w:r w:rsidRPr="00DF34A0">
        <w:rPr>
          <w:sz w:val="20"/>
          <w:szCs w:val="20"/>
        </w:rPr>
        <w:t xml:space="preserve">, you will be asked in </w:t>
      </w:r>
      <w:r>
        <w:rPr>
          <w:b/>
          <w:sz w:val="20"/>
          <w:szCs w:val="20"/>
        </w:rPr>
        <w:t>Section B</w:t>
      </w:r>
      <w:r>
        <w:rPr>
          <w:sz w:val="20"/>
          <w:szCs w:val="20"/>
        </w:rPr>
        <w:t xml:space="preserve"> what the DSRS score is</w:t>
      </w:r>
      <w:r w:rsidRPr="00DF34A0">
        <w:rPr>
          <w:sz w:val="20"/>
          <w:szCs w:val="20"/>
        </w:rPr>
        <w:t>:</w:t>
      </w:r>
    </w:p>
    <w:p w14:paraId="4AC107C6" w14:textId="77777777" w:rsidR="00C7726F" w:rsidRPr="00377F1D" w:rsidRDefault="00C7726F" w:rsidP="00C7726F">
      <w:pPr>
        <w:rPr>
          <w:rFonts w:ascii="Arial" w:hAnsi="Arial" w:cs="Arial"/>
          <w:b/>
          <w:sz w:val="24"/>
          <w:u w:val="single"/>
        </w:rPr>
      </w:pPr>
    </w:p>
    <w:p w14:paraId="196A8565" w14:textId="77777777" w:rsidR="00377F1D" w:rsidRDefault="00377F1D" w:rsidP="00377F1D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57738C5" wp14:editId="29C9BB01">
            <wp:extent cx="5731510" cy="297475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3F98" w14:textId="43614662" w:rsidR="00377F1D" w:rsidRDefault="00377F1D" w:rsidP="00377F1D">
      <w:pPr>
        <w:rPr>
          <w:rFonts w:ascii="Arial" w:hAnsi="Arial" w:cs="Arial"/>
        </w:rPr>
      </w:pPr>
      <w:r w:rsidRPr="6B71198E">
        <w:rPr>
          <w:rFonts w:ascii="Arial" w:hAnsi="Arial" w:cs="Arial"/>
          <w:b/>
          <w:bCs/>
          <w:u w:val="single"/>
        </w:rPr>
        <w:t xml:space="preserve">Minimal amount </w:t>
      </w:r>
      <w:r w:rsidR="59A07C4A" w:rsidRPr="6B71198E">
        <w:rPr>
          <w:rFonts w:ascii="Arial" w:hAnsi="Arial" w:cs="Arial"/>
          <w:b/>
          <w:bCs/>
          <w:u w:val="single"/>
        </w:rPr>
        <w:t xml:space="preserve">Oral </w:t>
      </w:r>
      <w:r w:rsidRPr="6B71198E">
        <w:rPr>
          <w:rFonts w:ascii="Arial" w:hAnsi="Arial" w:cs="Arial"/>
          <w:b/>
          <w:bCs/>
          <w:u w:val="single"/>
        </w:rPr>
        <w:t>trials</w:t>
      </w:r>
      <w:r w:rsidRPr="6B71198E">
        <w:rPr>
          <w:rFonts w:ascii="Arial" w:hAnsi="Arial" w:cs="Arial"/>
        </w:rPr>
        <w:t xml:space="preserve"> (</w:t>
      </w:r>
      <w:r w:rsidR="3D7F17A8" w:rsidRPr="6B71198E">
        <w:rPr>
          <w:rFonts w:ascii="Arial" w:hAnsi="Arial" w:cs="Arial"/>
        </w:rPr>
        <w:t xml:space="preserve">less than </w:t>
      </w:r>
      <w:r w:rsidRPr="6B71198E">
        <w:rPr>
          <w:rFonts w:ascii="Arial" w:hAnsi="Arial" w:cs="Arial"/>
        </w:rPr>
        <w:t>15 tsp/day)</w:t>
      </w:r>
    </w:p>
    <w:p w14:paraId="6D708421" w14:textId="68ADFB3B" w:rsidR="00377F1D" w:rsidRDefault="00377F1D" w:rsidP="00377F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t>Fluid and food items should be scored as 4, with a supervision score of 3 to indicate trials are taking place</w:t>
      </w:r>
      <w:r w:rsidR="00C7726F">
        <w:rPr>
          <w:rFonts w:ascii="Arial" w:hAnsi="Arial" w:cs="Arial"/>
        </w:rPr>
        <w:t xml:space="preserve"> (DSRS supervision score 3 is always chosen when a patient is on limited or consistent oral trials and still requires NG/PEG tube).</w:t>
      </w:r>
    </w:p>
    <w:p w14:paraId="1522B99F" w14:textId="4E4ABE16" w:rsidR="00377F1D" w:rsidRDefault="00377F1D" w:rsidP="00377F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t xml:space="preserve">e.g. </w:t>
      </w:r>
      <w:r w:rsidR="6A7A3A11" w:rsidRPr="6B71198E">
        <w:rPr>
          <w:rFonts w:ascii="Arial" w:hAnsi="Arial" w:cs="Arial"/>
        </w:rPr>
        <w:t xml:space="preserve">If a </w:t>
      </w:r>
      <w:proofErr w:type="spellStart"/>
      <w:r w:rsidR="6A7A3A11" w:rsidRPr="6B71198E">
        <w:rPr>
          <w:rFonts w:ascii="Arial" w:hAnsi="Arial" w:cs="Arial"/>
        </w:rPr>
        <w:t>pt</w:t>
      </w:r>
      <w:proofErr w:type="spellEnd"/>
      <w:r w:rsidR="6A7A3A11" w:rsidRPr="6B71198E">
        <w:rPr>
          <w:rFonts w:ascii="Arial" w:hAnsi="Arial" w:cs="Arial"/>
        </w:rPr>
        <w:t xml:space="preserve"> was having ‘</w:t>
      </w:r>
      <w:r w:rsidRPr="6B71198E">
        <w:rPr>
          <w:rFonts w:ascii="Arial" w:hAnsi="Arial" w:cs="Arial"/>
        </w:rPr>
        <w:t>5 teaspoons of level 3 moderately thick fluids 3 times daily</w:t>
      </w:r>
      <w:r w:rsidR="475B4D4D" w:rsidRPr="6B71198E">
        <w:rPr>
          <w:rFonts w:ascii="Arial" w:hAnsi="Arial" w:cs="Arial"/>
        </w:rPr>
        <w:t>’ or ‘</w:t>
      </w:r>
      <w:r w:rsidRPr="6B71198E">
        <w:rPr>
          <w:rFonts w:ascii="Arial" w:hAnsi="Arial" w:cs="Arial"/>
        </w:rPr>
        <w:t>3 teaspoons of level 4 puree yoghurt only 3 times daily</w:t>
      </w:r>
      <w:r w:rsidR="1499C84E" w:rsidRPr="6B71198E">
        <w:rPr>
          <w:rFonts w:ascii="Arial" w:hAnsi="Arial" w:cs="Arial"/>
        </w:rPr>
        <w:t>’, you would score this as DSRS 11</w:t>
      </w:r>
      <w:r w:rsidR="2603C5A5" w:rsidRPr="6B71198E">
        <w:rPr>
          <w:rFonts w:ascii="Arial" w:hAnsi="Arial" w:cs="Arial"/>
        </w:rPr>
        <w:t xml:space="preserve"> (4,4,3)</w:t>
      </w:r>
    </w:p>
    <w:p w14:paraId="246B3DE4" w14:textId="2F42C966" w:rsidR="00C7726F" w:rsidRDefault="00C7726F" w:rsidP="00377F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example below, the participant would be scored on DSRS as Fluids = 4, Diet = 4 (because they are on less than</w:t>
      </w:r>
      <w:r w:rsidR="00194087">
        <w:rPr>
          <w:rFonts w:ascii="Arial" w:hAnsi="Arial" w:cs="Arial"/>
        </w:rPr>
        <w:t xml:space="preserve"> 15 tsp/day) and Supervision = 3</w:t>
      </w:r>
      <w:r w:rsidR="00AD6D10">
        <w:rPr>
          <w:rFonts w:ascii="Arial" w:hAnsi="Arial" w:cs="Arial"/>
        </w:rPr>
        <w:t xml:space="preserve"> (because they are on limited oral trials and still on a NGT)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4117"/>
      </w:tblGrid>
      <w:tr w:rsidR="00C7726F" w:rsidRPr="00C7726F" w14:paraId="520F715C" w14:textId="77777777" w:rsidTr="00C7726F">
        <w:tc>
          <w:tcPr>
            <w:tcW w:w="8930" w:type="dxa"/>
            <w:gridSpan w:val="2"/>
          </w:tcPr>
          <w:p w14:paraId="1C42CCEF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SALT, WARD 4, SRU, FNCH </w:t>
            </w:r>
          </w:p>
          <w:p w14:paraId="49BCBC79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Pt seen asleep in bed. NGT &amp; mitts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insitu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. Pt very drowsy, took some time to wake. Seen in best interests - compliant with swallowing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ax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14:paraId="68974B04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OROMOTOR - still struggling to follow any commands, even with </w:t>
            </w:r>
            <w:proofErr w:type="gramStart"/>
            <w:r w:rsidRPr="00C7726F">
              <w:rPr>
                <w:rFonts w:ascii="Arial" w:hAnsi="Arial" w:cs="Arial"/>
                <w:sz w:val="16"/>
                <w:szCs w:val="20"/>
              </w:rPr>
              <w:t>model ?</w:t>
            </w:r>
            <w:proofErr w:type="gramEnd"/>
            <w:r w:rsidRPr="00C7726F">
              <w:rPr>
                <w:rFonts w:ascii="Arial" w:hAnsi="Arial" w:cs="Arial"/>
                <w:sz w:val="16"/>
                <w:szCs w:val="20"/>
              </w:rPr>
              <w:t xml:space="preserve"> oral apraxia </w:t>
            </w:r>
          </w:p>
          <w:p w14:paraId="0F25C939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SWALLOWING AX: trialled 0.5 &amp; full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tsps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L0 = poor oral control on 1st 0.5 spoonful but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pt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was still q. sleepy. Strong coughing observed, face reddening, indicating away penetration. Trialled 0.5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tsps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again, better oral control, but again coughed once got to full tsps. </w:t>
            </w:r>
          </w:p>
          <w:p w14:paraId="37A55158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>- L4 (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tsps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) = trialled strawberry yogurt. 4 x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tsps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given. Better oral control,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pt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making attempts to clear R cheek when encouraged by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SLTist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, second swallow observed, throat cleared after 4th tsp so discontinued. </w:t>
            </w:r>
          </w:p>
          <w:p w14:paraId="7E3D2D1C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D/W Dr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Greenhall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after - happy for </w:t>
            </w:r>
            <w:proofErr w:type="spellStart"/>
            <w:r w:rsidRPr="00C7726F">
              <w:rPr>
                <w:rFonts w:ascii="Arial" w:hAnsi="Arial" w:cs="Arial"/>
                <w:sz w:val="16"/>
                <w:szCs w:val="20"/>
              </w:rPr>
              <w:t>pt</w:t>
            </w:r>
            <w:proofErr w:type="spellEnd"/>
            <w:r w:rsidRPr="00C7726F">
              <w:rPr>
                <w:rFonts w:ascii="Arial" w:hAnsi="Arial" w:cs="Arial"/>
                <w:sz w:val="16"/>
                <w:szCs w:val="20"/>
              </w:rPr>
              <w:t xml:space="preserve"> to start on oral trials as chest clear. </w:t>
            </w:r>
          </w:p>
          <w:p w14:paraId="0BF879D8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IMPRESSION: some improvement in managing very small amounts of diet trials, better at clearing R cheek. Suggest cautiously commencing on oral trials. </w:t>
            </w:r>
          </w:p>
          <w:p w14:paraId="4B25F0B4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RECOMMEND: </w:t>
            </w:r>
          </w:p>
          <w:p w14:paraId="09900EEC" w14:textId="77777777" w:rsidR="00C7726F" w:rsidRPr="00181BA5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*** ORAL TRIALS ONLY*** </w:t>
            </w:r>
          </w:p>
          <w:p w14:paraId="76992BED" w14:textId="77777777" w:rsidR="00C7726F" w:rsidRPr="00181BA5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- Up to 3 </w:t>
            </w:r>
            <w:proofErr w:type="spellStart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>tsps</w:t>
            </w:r>
            <w:proofErr w:type="spellEnd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L4 pureed diet TDS </w:t>
            </w:r>
          </w:p>
          <w:p w14:paraId="6D372C24" w14:textId="77777777" w:rsidR="00C7726F" w:rsidRPr="00181BA5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- Full assistance - watch for 2nd swallow </w:t>
            </w:r>
          </w:p>
          <w:p w14:paraId="78A54375" w14:textId="77777777" w:rsidR="00C7726F" w:rsidRPr="00181BA5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- Prompt </w:t>
            </w:r>
            <w:proofErr w:type="spellStart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>pt</w:t>
            </w:r>
            <w:proofErr w:type="spellEnd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to check he has cleared his R cheek </w:t>
            </w:r>
          </w:p>
          <w:p w14:paraId="7719CC5F" w14:textId="77777777" w:rsidR="00C7726F" w:rsidRPr="00181BA5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- Stop if any concerns and inform SLT </w:t>
            </w:r>
          </w:p>
          <w:p w14:paraId="33C255DE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>- Continue NGT feeding</w:t>
            </w:r>
            <w:r w:rsidRPr="00C7726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164FB24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 xml:space="preserve">SIS updated and put above bed. Updated nursing handover and hostess sheet. </w:t>
            </w:r>
          </w:p>
          <w:p w14:paraId="5A037795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>Plan: Check managing oral trials. Practise Y/N reliability and written word and picture comprehension. Attend welcome meeting. Attempt goal setting if able.</w:t>
            </w:r>
          </w:p>
        </w:tc>
      </w:tr>
      <w:tr w:rsidR="00C7726F" w:rsidRPr="00C7726F" w14:paraId="10471F28" w14:textId="77777777" w:rsidTr="00C7726F">
        <w:tc>
          <w:tcPr>
            <w:tcW w:w="4813" w:type="dxa"/>
          </w:tcPr>
          <w:p w14:paraId="357CB548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4"/>
              </w:rPr>
            </w:pPr>
            <w:r w:rsidRPr="00C7726F">
              <w:rPr>
                <w:rFonts w:ascii="Arial" w:hAnsi="Arial" w:cs="Arial"/>
                <w:sz w:val="16"/>
                <w:szCs w:val="20"/>
              </w:rPr>
              <w:t>Patient Contact: 15 minutes</w:t>
            </w:r>
          </w:p>
        </w:tc>
        <w:tc>
          <w:tcPr>
            <w:tcW w:w="4117" w:type="dxa"/>
          </w:tcPr>
          <w:p w14:paraId="0C43635A" w14:textId="77777777" w:rsidR="00C7726F" w:rsidRPr="00C7726F" w:rsidRDefault="00C7726F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4B756BC" w14:textId="77777777" w:rsidR="00C7726F" w:rsidRPr="00C7726F" w:rsidRDefault="00C7726F" w:rsidP="00C7726F">
      <w:pPr>
        <w:rPr>
          <w:rFonts w:ascii="Arial" w:hAnsi="Arial" w:cs="Arial"/>
        </w:rPr>
      </w:pPr>
    </w:p>
    <w:p w14:paraId="4F5EC9EA" w14:textId="1784A42C" w:rsidR="10DD69A0" w:rsidRDefault="10DD69A0" w:rsidP="6B7119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lastRenderedPageBreak/>
        <w:t>Please not</w:t>
      </w:r>
      <w:r w:rsidR="55EC32C7" w:rsidRPr="6B71198E">
        <w:rPr>
          <w:rFonts w:ascii="Arial" w:hAnsi="Arial" w:cs="Arial"/>
        </w:rPr>
        <w:t>e</w:t>
      </w:r>
      <w:r w:rsidRPr="6B71198E">
        <w:rPr>
          <w:rFonts w:ascii="Arial" w:hAnsi="Arial" w:cs="Arial"/>
        </w:rPr>
        <w:t xml:space="preserve"> – Level 4 pureed diet </w:t>
      </w:r>
      <w:r w:rsidR="6BA23E23" w:rsidRPr="6B71198E">
        <w:rPr>
          <w:rFonts w:ascii="Arial" w:hAnsi="Arial" w:cs="Arial"/>
        </w:rPr>
        <w:t xml:space="preserve">SHOULD </w:t>
      </w:r>
      <w:r w:rsidR="378F2644" w:rsidRPr="6B71198E">
        <w:rPr>
          <w:rFonts w:ascii="Arial" w:hAnsi="Arial" w:cs="Arial"/>
        </w:rPr>
        <w:t xml:space="preserve">NOT be confused with Level 4 </w:t>
      </w:r>
      <w:r w:rsidR="1CE97BF6" w:rsidRPr="6B71198E">
        <w:rPr>
          <w:rFonts w:ascii="Arial" w:hAnsi="Arial" w:cs="Arial"/>
        </w:rPr>
        <w:t xml:space="preserve">Extremely thick </w:t>
      </w:r>
      <w:r w:rsidR="378F2644" w:rsidRPr="6B71198E">
        <w:rPr>
          <w:rFonts w:ascii="Arial" w:hAnsi="Arial" w:cs="Arial"/>
        </w:rPr>
        <w:t xml:space="preserve">fluids (it is very unlikely a speech therapist would ever recommend Level 4 </w:t>
      </w:r>
      <w:r w:rsidR="522F527C" w:rsidRPr="6B71198E">
        <w:rPr>
          <w:rFonts w:ascii="Arial" w:hAnsi="Arial" w:cs="Arial"/>
        </w:rPr>
        <w:t xml:space="preserve">Extremely thick </w:t>
      </w:r>
      <w:r w:rsidR="378F2644" w:rsidRPr="6B71198E">
        <w:rPr>
          <w:rFonts w:ascii="Arial" w:hAnsi="Arial" w:cs="Arial"/>
        </w:rPr>
        <w:t>fluids</w:t>
      </w:r>
      <w:r w:rsidR="6DD0D3CD" w:rsidRPr="6B71198E">
        <w:rPr>
          <w:rFonts w:ascii="Arial" w:hAnsi="Arial" w:cs="Arial"/>
        </w:rPr>
        <w:t>. They are considered separate on the DSRS, it just happens that they are of the same consistency</w:t>
      </w:r>
      <w:r w:rsidR="5507DBA4" w:rsidRPr="6B71198E">
        <w:rPr>
          <w:rFonts w:ascii="Arial" w:hAnsi="Arial" w:cs="Arial"/>
        </w:rPr>
        <w:t xml:space="preserve">, hence why they are both classed as Level 4 on IDDSI descriptors. However, most patients would be unlikely to </w:t>
      </w:r>
      <w:r w:rsidR="33F26176" w:rsidRPr="6B71198E">
        <w:rPr>
          <w:rFonts w:ascii="Arial" w:hAnsi="Arial" w:cs="Arial"/>
        </w:rPr>
        <w:t xml:space="preserve">want to try Level 4 </w:t>
      </w:r>
      <w:r w:rsidR="2F1700F4" w:rsidRPr="6B71198E">
        <w:rPr>
          <w:rFonts w:ascii="Arial" w:hAnsi="Arial" w:cs="Arial"/>
        </w:rPr>
        <w:t xml:space="preserve">Extremely thick </w:t>
      </w:r>
      <w:r w:rsidR="33F26176" w:rsidRPr="6B71198E">
        <w:rPr>
          <w:rFonts w:ascii="Arial" w:hAnsi="Arial" w:cs="Arial"/>
        </w:rPr>
        <w:t>fluid</w:t>
      </w:r>
      <w:r w:rsidR="0778BACF" w:rsidRPr="6B71198E">
        <w:rPr>
          <w:rFonts w:ascii="Arial" w:hAnsi="Arial" w:cs="Arial"/>
        </w:rPr>
        <w:t>s</w:t>
      </w:r>
      <w:r w:rsidR="33F26176" w:rsidRPr="6B71198E">
        <w:rPr>
          <w:rFonts w:ascii="Arial" w:hAnsi="Arial" w:cs="Arial"/>
        </w:rPr>
        <w:t xml:space="preserve"> because it is too thick to drink, whereas some foods are naturally</w:t>
      </w:r>
      <w:r w:rsidR="540B9EE4" w:rsidRPr="6B71198E">
        <w:rPr>
          <w:rFonts w:ascii="Arial" w:hAnsi="Arial" w:cs="Arial"/>
        </w:rPr>
        <w:t xml:space="preserve"> of Level 4 pureed consistency, such as yogurt</w:t>
      </w:r>
      <w:r w:rsidR="6DD0D3CD" w:rsidRPr="6B71198E">
        <w:rPr>
          <w:rFonts w:ascii="Arial" w:hAnsi="Arial" w:cs="Arial"/>
        </w:rPr>
        <w:t>).</w:t>
      </w:r>
    </w:p>
    <w:p w14:paraId="7037B7F7" w14:textId="7F8153C3" w:rsidR="00377F1D" w:rsidRPr="00394AD6" w:rsidRDefault="00377F1D" w:rsidP="00377F1D">
      <w:pPr>
        <w:rPr>
          <w:rFonts w:ascii="Arial" w:hAnsi="Arial" w:cs="Arial"/>
        </w:rPr>
      </w:pPr>
      <w:r w:rsidRPr="6B71198E">
        <w:rPr>
          <w:rFonts w:ascii="Arial" w:hAnsi="Arial" w:cs="Arial"/>
          <w:b/>
          <w:bCs/>
          <w:u w:val="single"/>
        </w:rPr>
        <w:t xml:space="preserve">Consistent amount </w:t>
      </w:r>
      <w:r w:rsidR="415312D3" w:rsidRPr="6B71198E">
        <w:rPr>
          <w:rFonts w:ascii="Arial" w:hAnsi="Arial" w:cs="Arial"/>
          <w:b/>
          <w:bCs/>
          <w:u w:val="single"/>
        </w:rPr>
        <w:t xml:space="preserve">Oral </w:t>
      </w:r>
      <w:r w:rsidRPr="6B71198E">
        <w:rPr>
          <w:rFonts w:ascii="Arial" w:hAnsi="Arial" w:cs="Arial"/>
          <w:b/>
          <w:bCs/>
          <w:u w:val="single"/>
        </w:rPr>
        <w:t>trials</w:t>
      </w:r>
      <w:r w:rsidRPr="6B71198E">
        <w:rPr>
          <w:rFonts w:ascii="Arial" w:hAnsi="Arial" w:cs="Arial"/>
        </w:rPr>
        <w:t xml:space="preserve"> (</w:t>
      </w:r>
      <w:r w:rsidR="7A72644E" w:rsidRPr="6B71198E">
        <w:rPr>
          <w:rFonts w:ascii="Arial" w:hAnsi="Arial" w:cs="Arial"/>
        </w:rPr>
        <w:t xml:space="preserve">more than </w:t>
      </w:r>
      <w:r w:rsidRPr="6B71198E">
        <w:rPr>
          <w:rFonts w:ascii="Arial" w:hAnsi="Arial" w:cs="Arial"/>
        </w:rPr>
        <w:t>15tsp</w:t>
      </w:r>
      <w:r w:rsidR="7DE10011" w:rsidRPr="6B71198E">
        <w:rPr>
          <w:rFonts w:ascii="Arial" w:hAnsi="Arial" w:cs="Arial"/>
        </w:rPr>
        <w:t>/day</w:t>
      </w:r>
      <w:r w:rsidRPr="6B71198E">
        <w:rPr>
          <w:rFonts w:ascii="Arial" w:hAnsi="Arial" w:cs="Arial"/>
        </w:rPr>
        <w:t xml:space="preserve">) </w:t>
      </w:r>
    </w:p>
    <w:p w14:paraId="24996935" w14:textId="77777777" w:rsidR="00377F1D" w:rsidRDefault="00377F1D" w:rsidP="00377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4AD6">
        <w:rPr>
          <w:rFonts w:ascii="Arial" w:hAnsi="Arial" w:cs="Arial"/>
        </w:rPr>
        <w:t xml:space="preserve">Score as per consistency on diet/fluids sections but </w:t>
      </w:r>
      <w:r w:rsidRPr="00194087">
        <w:rPr>
          <w:rFonts w:ascii="Arial" w:hAnsi="Arial" w:cs="Arial"/>
          <w:b/>
        </w:rPr>
        <w:t>always score supervision = 3</w:t>
      </w:r>
    </w:p>
    <w:p w14:paraId="2C65CE14" w14:textId="0E8EC1A8" w:rsidR="00377F1D" w:rsidRDefault="00377F1D" w:rsidP="00377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t>e.g. ½ portions of level 4 puree diet</w:t>
      </w:r>
      <w:r w:rsidR="68AE561D" w:rsidRPr="6B71198E">
        <w:rPr>
          <w:rFonts w:ascii="Arial" w:hAnsi="Arial" w:cs="Arial"/>
        </w:rPr>
        <w:t xml:space="preserve"> 3 x daily,</w:t>
      </w:r>
      <w:r w:rsidRPr="6B71198E">
        <w:rPr>
          <w:rFonts w:ascii="Arial" w:hAnsi="Arial" w:cs="Arial"/>
        </w:rPr>
        <w:t xml:space="preserve"> </w:t>
      </w:r>
      <w:r w:rsidR="17089CC6" w:rsidRPr="6B71198E">
        <w:rPr>
          <w:rFonts w:ascii="Arial" w:hAnsi="Arial" w:cs="Arial"/>
        </w:rPr>
        <w:t>u</w:t>
      </w:r>
      <w:r w:rsidR="50A3DCEB" w:rsidRPr="6B71198E">
        <w:rPr>
          <w:rFonts w:ascii="Arial" w:hAnsi="Arial" w:cs="Arial"/>
        </w:rPr>
        <w:t xml:space="preserve">p to </w:t>
      </w:r>
      <w:r w:rsidRPr="6B71198E">
        <w:rPr>
          <w:rFonts w:ascii="Arial" w:hAnsi="Arial" w:cs="Arial"/>
        </w:rPr>
        <w:t>100mls of level 2 mildly thick fluids 3 times daily = DSRS 7</w:t>
      </w:r>
      <w:r w:rsidR="6E1A0279" w:rsidRPr="6B71198E">
        <w:rPr>
          <w:rFonts w:ascii="Arial" w:hAnsi="Arial" w:cs="Arial"/>
        </w:rPr>
        <w:t xml:space="preserve"> (1, 3, 3)</w:t>
      </w:r>
    </w:p>
    <w:p w14:paraId="4F2DCDF9" w14:textId="7C989881" w:rsidR="00377F1D" w:rsidRPr="00394AD6" w:rsidRDefault="00377F1D" w:rsidP="00377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t xml:space="preserve">OR </w:t>
      </w:r>
      <w:r w:rsidR="49D7443C" w:rsidRPr="6B71198E">
        <w:rPr>
          <w:rFonts w:ascii="Arial" w:hAnsi="Arial" w:cs="Arial"/>
        </w:rPr>
        <w:t xml:space="preserve">‘Up to </w:t>
      </w:r>
      <w:r w:rsidRPr="6B71198E">
        <w:rPr>
          <w:rFonts w:ascii="Arial" w:hAnsi="Arial" w:cs="Arial"/>
        </w:rPr>
        <w:t xml:space="preserve">10 </w:t>
      </w:r>
      <w:proofErr w:type="spellStart"/>
      <w:r w:rsidRPr="6B71198E">
        <w:rPr>
          <w:rFonts w:ascii="Arial" w:hAnsi="Arial" w:cs="Arial"/>
        </w:rPr>
        <w:t>tspns</w:t>
      </w:r>
      <w:proofErr w:type="spellEnd"/>
      <w:r w:rsidRPr="6B71198E">
        <w:rPr>
          <w:rFonts w:ascii="Arial" w:hAnsi="Arial" w:cs="Arial"/>
        </w:rPr>
        <w:t xml:space="preserve"> of level 4 puree diet </w:t>
      </w:r>
      <w:r w:rsidR="14145200" w:rsidRPr="6B71198E">
        <w:rPr>
          <w:rFonts w:ascii="Arial" w:hAnsi="Arial" w:cs="Arial"/>
        </w:rPr>
        <w:t>3 x day</w:t>
      </w:r>
      <w:r w:rsidR="41620E53" w:rsidRPr="6B71198E">
        <w:rPr>
          <w:rFonts w:ascii="Arial" w:hAnsi="Arial" w:cs="Arial"/>
        </w:rPr>
        <w:t xml:space="preserve"> (no fluids)</w:t>
      </w:r>
      <w:r w:rsidR="73024309" w:rsidRPr="6B71198E">
        <w:rPr>
          <w:rFonts w:ascii="Arial" w:hAnsi="Arial" w:cs="Arial"/>
        </w:rPr>
        <w:t>’</w:t>
      </w:r>
      <w:r w:rsidR="14145200" w:rsidRPr="6B71198E">
        <w:rPr>
          <w:rFonts w:ascii="Arial" w:hAnsi="Arial" w:cs="Arial"/>
        </w:rPr>
        <w:t xml:space="preserve"> = </w:t>
      </w:r>
      <w:bookmarkStart w:id="0" w:name="_GoBack"/>
      <w:bookmarkEnd w:id="0"/>
      <w:r w:rsidR="14145200" w:rsidRPr="6B71198E">
        <w:rPr>
          <w:rFonts w:ascii="Arial" w:hAnsi="Arial" w:cs="Arial"/>
        </w:rPr>
        <w:t xml:space="preserve">DSRS </w:t>
      </w:r>
      <w:r w:rsidR="3B835A0D" w:rsidRPr="6B71198E">
        <w:rPr>
          <w:rFonts w:ascii="Arial" w:hAnsi="Arial" w:cs="Arial"/>
        </w:rPr>
        <w:t>10 (4, 3, 3)</w:t>
      </w:r>
    </w:p>
    <w:p w14:paraId="589F951A" w14:textId="4087B32B" w:rsidR="00377F1D" w:rsidRDefault="14145200" w:rsidP="00377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71198E">
        <w:rPr>
          <w:rFonts w:ascii="Arial" w:hAnsi="Arial" w:cs="Arial"/>
        </w:rPr>
        <w:t xml:space="preserve">OR </w:t>
      </w:r>
      <w:r w:rsidR="2E099813" w:rsidRPr="6B71198E">
        <w:rPr>
          <w:rFonts w:ascii="Arial" w:hAnsi="Arial" w:cs="Arial"/>
        </w:rPr>
        <w:t>‘U</w:t>
      </w:r>
      <w:r w:rsidR="00377F1D" w:rsidRPr="6B71198E">
        <w:rPr>
          <w:rFonts w:ascii="Arial" w:hAnsi="Arial" w:cs="Arial"/>
        </w:rPr>
        <w:t xml:space="preserve">p to </w:t>
      </w:r>
      <w:r w:rsidR="0C34B9A6" w:rsidRPr="6B71198E">
        <w:rPr>
          <w:rFonts w:ascii="Arial" w:hAnsi="Arial" w:cs="Arial"/>
        </w:rPr>
        <w:t>5</w:t>
      </w:r>
      <w:r w:rsidR="00377F1D" w:rsidRPr="6B71198E">
        <w:rPr>
          <w:rFonts w:ascii="Arial" w:hAnsi="Arial" w:cs="Arial"/>
        </w:rPr>
        <w:t xml:space="preserve"> sips of level 1 slightly thick fluids </w:t>
      </w:r>
      <w:r w:rsidR="4FFA0D9C" w:rsidRPr="6B71198E">
        <w:rPr>
          <w:rFonts w:ascii="Arial" w:hAnsi="Arial" w:cs="Arial"/>
        </w:rPr>
        <w:t>6</w:t>
      </w:r>
      <w:r w:rsidR="00377F1D" w:rsidRPr="6B71198E">
        <w:rPr>
          <w:rFonts w:ascii="Arial" w:hAnsi="Arial" w:cs="Arial"/>
        </w:rPr>
        <w:t xml:space="preserve"> </w:t>
      </w:r>
      <w:r w:rsidR="251FA6CB" w:rsidRPr="6B71198E">
        <w:rPr>
          <w:rFonts w:ascii="Arial" w:hAnsi="Arial" w:cs="Arial"/>
        </w:rPr>
        <w:t xml:space="preserve">x </w:t>
      </w:r>
      <w:r w:rsidR="00377F1D" w:rsidRPr="6B71198E">
        <w:rPr>
          <w:rFonts w:ascii="Arial" w:hAnsi="Arial" w:cs="Arial"/>
        </w:rPr>
        <w:t>da</w:t>
      </w:r>
      <w:r w:rsidR="047F4791" w:rsidRPr="6B71198E">
        <w:rPr>
          <w:rFonts w:ascii="Arial" w:hAnsi="Arial" w:cs="Arial"/>
        </w:rPr>
        <w:t xml:space="preserve">y </w:t>
      </w:r>
      <w:r w:rsidR="48BA631F" w:rsidRPr="6B71198E">
        <w:rPr>
          <w:rFonts w:ascii="Arial" w:hAnsi="Arial" w:cs="Arial"/>
        </w:rPr>
        <w:t>(no diet)</w:t>
      </w:r>
      <w:r w:rsidR="0244FA26" w:rsidRPr="6B71198E">
        <w:rPr>
          <w:rFonts w:ascii="Arial" w:hAnsi="Arial" w:cs="Arial"/>
        </w:rPr>
        <w:t>’</w:t>
      </w:r>
      <w:r w:rsidR="00377F1D" w:rsidRPr="6B71198E">
        <w:rPr>
          <w:rFonts w:ascii="Arial" w:hAnsi="Arial" w:cs="Arial"/>
        </w:rPr>
        <w:t xml:space="preserve"> = DSRS </w:t>
      </w:r>
      <w:r w:rsidR="0104442E" w:rsidRPr="6B71198E">
        <w:rPr>
          <w:rFonts w:ascii="Arial" w:hAnsi="Arial" w:cs="Arial"/>
        </w:rPr>
        <w:t>8 (1, 4, 3)</w:t>
      </w:r>
    </w:p>
    <w:p w14:paraId="30F1425A" w14:textId="2394E2DC" w:rsidR="00181BA5" w:rsidRPr="00394AD6" w:rsidRDefault="00181BA5" w:rsidP="00377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example below, although 'oral trials' hasn't been explicitly written in the notes, this is implied because the patient is still only having half portion meals and has a NGT </w:t>
      </w:r>
      <w:proofErr w:type="spellStart"/>
      <w:r>
        <w:rPr>
          <w:rFonts w:ascii="Arial" w:hAnsi="Arial" w:cs="Arial"/>
        </w:rPr>
        <w:t>insitu</w:t>
      </w:r>
      <w:proofErr w:type="spellEnd"/>
      <w:r>
        <w:rPr>
          <w:rFonts w:ascii="Arial" w:hAnsi="Arial" w:cs="Arial"/>
        </w:rPr>
        <w:t>. They would score on the DSRS as Fluids = 4, Food = 3, Supervision = 3 (because they are still classed as 'consistent oral trials' given they aren't on unlimited amounts of food and fluids and they are still reliant on NGT feeding).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981"/>
      </w:tblGrid>
      <w:tr w:rsidR="00AD6D10" w:rsidRPr="00AD6D10" w14:paraId="7CD9DD99" w14:textId="77777777" w:rsidTr="00AD6D10">
        <w:tc>
          <w:tcPr>
            <w:tcW w:w="8931" w:type="dxa"/>
            <w:gridSpan w:val="2"/>
          </w:tcPr>
          <w:p w14:paraId="1C708BDF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 xml:space="preserve">SPEECH AND LANGUAGE THERAPY, WARD 4, FNCH </w:t>
            </w:r>
          </w:p>
          <w:p w14:paraId="24B2A0DC" w14:textId="694694CC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>S: Pt seen for lunch time asse</w:t>
            </w:r>
            <w:r w:rsidR="00181BA5">
              <w:rPr>
                <w:rFonts w:ascii="Arial" w:hAnsi="Arial" w:cs="Arial"/>
                <w:sz w:val="16"/>
                <w:szCs w:val="20"/>
              </w:rPr>
              <w:t xml:space="preserve">ssment- trialled level 4 meal. NGT </w:t>
            </w:r>
            <w:proofErr w:type="spellStart"/>
            <w:r w:rsidR="00181BA5">
              <w:rPr>
                <w:rFonts w:ascii="Arial" w:hAnsi="Arial" w:cs="Arial"/>
                <w:sz w:val="16"/>
                <w:szCs w:val="20"/>
              </w:rPr>
              <w:t>insitu</w:t>
            </w:r>
            <w:proofErr w:type="spellEnd"/>
            <w:r w:rsidR="00181BA5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3D1F042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 xml:space="preserve">O: Pt seen in bay at bedside, verbal consent gained for session. Pt managed well with half portion of meal. Slight wet vocal changes when </w:t>
            </w:r>
            <w:proofErr w:type="spellStart"/>
            <w:r w:rsidRPr="00AD6D10">
              <w:rPr>
                <w:rFonts w:ascii="Arial" w:hAnsi="Arial" w:cs="Arial"/>
                <w:sz w:val="16"/>
                <w:szCs w:val="20"/>
              </w:rPr>
              <w:t>pt</w:t>
            </w:r>
            <w:proofErr w:type="spellEnd"/>
            <w:r w:rsidRPr="00AD6D10">
              <w:rPr>
                <w:rFonts w:ascii="Arial" w:hAnsi="Arial" w:cs="Arial"/>
                <w:sz w:val="16"/>
                <w:szCs w:val="20"/>
              </w:rPr>
              <w:t xml:space="preserve"> spoke whilst eating. Needing clearing swallows occasionally. No definite signs of airway penetration.  </w:t>
            </w:r>
          </w:p>
          <w:p w14:paraId="57FB1A19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 xml:space="preserve">A: Improving oropharyngeal dysphagia- </w:t>
            </w:r>
            <w:proofErr w:type="spellStart"/>
            <w:r w:rsidRPr="00AD6D10">
              <w:rPr>
                <w:rFonts w:ascii="Arial" w:hAnsi="Arial" w:cs="Arial"/>
                <w:sz w:val="16"/>
                <w:szCs w:val="20"/>
              </w:rPr>
              <w:t>pt</w:t>
            </w:r>
            <w:proofErr w:type="spellEnd"/>
            <w:r w:rsidRPr="00AD6D10">
              <w:rPr>
                <w:rFonts w:ascii="Arial" w:hAnsi="Arial" w:cs="Arial"/>
                <w:sz w:val="16"/>
                <w:szCs w:val="20"/>
              </w:rPr>
              <w:t xml:space="preserve"> started to fatigue/ had enough after eating half portion, therefore,  </w:t>
            </w:r>
          </w:p>
          <w:p w14:paraId="57251051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RECOMMEND: </w:t>
            </w:r>
          </w:p>
          <w:p w14:paraId="43EFC818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**Half portion of level 4 puree diet- half of main meal and pudding. Full portion for breakfast.  </w:t>
            </w:r>
          </w:p>
          <w:p w14:paraId="60DC244C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**Slow pace  </w:t>
            </w:r>
          </w:p>
          <w:p w14:paraId="786960CE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**No talking whilst eating  </w:t>
            </w:r>
          </w:p>
          <w:p w14:paraId="7DB3BFEF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**Wait till </w:t>
            </w:r>
            <w:proofErr w:type="spellStart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>pt</w:t>
            </w:r>
            <w:proofErr w:type="spellEnd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has had a second swallow  </w:t>
            </w:r>
          </w:p>
          <w:p w14:paraId="73D732D3" w14:textId="77777777" w:rsidR="00AD6D10" w:rsidRPr="00181BA5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**Stop if coughing/ wet vocal changes  </w:t>
            </w:r>
          </w:p>
          <w:p w14:paraId="21C5C45C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 xml:space="preserve">**Regular </w:t>
            </w:r>
            <w:proofErr w:type="spellStart"/>
            <w:r w:rsidRPr="00181BA5">
              <w:rPr>
                <w:rFonts w:ascii="Arial" w:hAnsi="Arial" w:cs="Arial"/>
                <w:sz w:val="16"/>
                <w:szCs w:val="20"/>
                <w:highlight w:val="yellow"/>
              </w:rPr>
              <w:t>mouthcare</w:t>
            </w:r>
            <w:proofErr w:type="spellEnd"/>
            <w:r w:rsidRPr="00AD6D10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B0AD311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 xml:space="preserve">H/o to hostess, placed SIS behind pts bed and updated </w:t>
            </w:r>
            <w:proofErr w:type="spellStart"/>
            <w:r w:rsidRPr="00AD6D10">
              <w:rPr>
                <w:rFonts w:ascii="Arial" w:hAnsi="Arial" w:cs="Arial"/>
                <w:sz w:val="16"/>
                <w:szCs w:val="20"/>
              </w:rPr>
              <w:t>extramed</w:t>
            </w:r>
            <w:proofErr w:type="spellEnd"/>
            <w:r w:rsidRPr="00AD6D10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14:paraId="294FFE41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0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>P: Continue to review swallow. Trail fluids.</w:t>
            </w:r>
          </w:p>
        </w:tc>
      </w:tr>
      <w:tr w:rsidR="00AD6D10" w:rsidRPr="00AD6D10" w14:paraId="78A5CF45" w14:textId="77777777" w:rsidTr="00AD6D10">
        <w:tc>
          <w:tcPr>
            <w:tcW w:w="4950" w:type="dxa"/>
          </w:tcPr>
          <w:p w14:paraId="4D173C8E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4"/>
              </w:rPr>
            </w:pPr>
            <w:r w:rsidRPr="00AD6D10">
              <w:rPr>
                <w:rFonts w:ascii="Arial" w:hAnsi="Arial" w:cs="Arial"/>
                <w:sz w:val="16"/>
                <w:szCs w:val="20"/>
              </w:rPr>
              <w:t>Patient Contact: 25 minutes</w:t>
            </w:r>
          </w:p>
        </w:tc>
        <w:tc>
          <w:tcPr>
            <w:tcW w:w="3981" w:type="dxa"/>
          </w:tcPr>
          <w:p w14:paraId="0F7AE4BD" w14:textId="77777777" w:rsidR="00AD6D10" w:rsidRPr="00AD6D10" w:rsidRDefault="00AD6D10" w:rsidP="008D0126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7D27FD5A" w14:textId="77777777" w:rsidR="00377F1D" w:rsidRDefault="00377F1D" w:rsidP="00377F1D"/>
    <w:sectPr w:rsidR="0037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067F"/>
    <w:multiLevelType w:val="hybridMultilevel"/>
    <w:tmpl w:val="CEE6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4A79"/>
    <w:multiLevelType w:val="hybridMultilevel"/>
    <w:tmpl w:val="9C2C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1D"/>
    <w:rsid w:val="00181BA5"/>
    <w:rsid w:val="00194087"/>
    <w:rsid w:val="00377F1D"/>
    <w:rsid w:val="008435D5"/>
    <w:rsid w:val="00AD6D10"/>
    <w:rsid w:val="00AF6A7F"/>
    <w:rsid w:val="00C7726F"/>
    <w:rsid w:val="0104442E"/>
    <w:rsid w:val="0244FA26"/>
    <w:rsid w:val="047F4791"/>
    <w:rsid w:val="0778BACF"/>
    <w:rsid w:val="0AA8D199"/>
    <w:rsid w:val="0C34B9A6"/>
    <w:rsid w:val="10DD69A0"/>
    <w:rsid w:val="134FB5BE"/>
    <w:rsid w:val="14145200"/>
    <w:rsid w:val="1499C84E"/>
    <w:rsid w:val="17089CC6"/>
    <w:rsid w:val="1910C15B"/>
    <w:rsid w:val="1C9D22BC"/>
    <w:rsid w:val="1CE97BF6"/>
    <w:rsid w:val="1E0C1263"/>
    <w:rsid w:val="251FA6CB"/>
    <w:rsid w:val="2603C5A5"/>
    <w:rsid w:val="287D5020"/>
    <w:rsid w:val="2E099813"/>
    <w:rsid w:val="2E941679"/>
    <w:rsid w:val="2F1700F4"/>
    <w:rsid w:val="2F49F949"/>
    <w:rsid w:val="33F26176"/>
    <w:rsid w:val="344E6741"/>
    <w:rsid w:val="378F2644"/>
    <w:rsid w:val="3B835A0D"/>
    <w:rsid w:val="3D7F17A8"/>
    <w:rsid w:val="3E46A5D5"/>
    <w:rsid w:val="3EE07A7D"/>
    <w:rsid w:val="3EF53AC6"/>
    <w:rsid w:val="415312D3"/>
    <w:rsid w:val="415399C1"/>
    <w:rsid w:val="41620E53"/>
    <w:rsid w:val="41DF268A"/>
    <w:rsid w:val="47472619"/>
    <w:rsid w:val="475B4D4D"/>
    <w:rsid w:val="48BA631F"/>
    <w:rsid w:val="49D7443C"/>
    <w:rsid w:val="4B5D0109"/>
    <w:rsid w:val="4D7349AF"/>
    <w:rsid w:val="4E3EDD0A"/>
    <w:rsid w:val="4FFA0D9C"/>
    <w:rsid w:val="50A3DCEB"/>
    <w:rsid w:val="50B4089B"/>
    <w:rsid w:val="522F527C"/>
    <w:rsid w:val="540B9EE4"/>
    <w:rsid w:val="5507DBA4"/>
    <w:rsid w:val="55EC32C7"/>
    <w:rsid w:val="57D6B89F"/>
    <w:rsid w:val="59A07C4A"/>
    <w:rsid w:val="62C9C9DB"/>
    <w:rsid w:val="68AE561D"/>
    <w:rsid w:val="6A7A3A11"/>
    <w:rsid w:val="6B71198E"/>
    <w:rsid w:val="6BA23E23"/>
    <w:rsid w:val="6CE5BFDD"/>
    <w:rsid w:val="6DD0D3CD"/>
    <w:rsid w:val="6E1A0279"/>
    <w:rsid w:val="7157F0F5"/>
    <w:rsid w:val="73024309"/>
    <w:rsid w:val="76FDFF5E"/>
    <w:rsid w:val="7A72644E"/>
    <w:rsid w:val="7B7119C9"/>
    <w:rsid w:val="7DE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3049"/>
  <w15:chartTrackingRefBased/>
  <w15:docId w15:val="{F678FF5F-77B7-4EFD-99A0-991BCAF3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1D"/>
    <w:pPr>
      <w:ind w:left="720"/>
      <w:contextualSpacing/>
    </w:pPr>
  </w:style>
  <w:style w:type="table" w:styleId="TableGrid">
    <w:name w:val="Table Grid"/>
    <w:basedOn w:val="TableNormal"/>
    <w:uiPriority w:val="59"/>
    <w:rsid w:val="00377F1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29696CC42844B542551A3783D078" ma:contentTypeVersion="14" ma:contentTypeDescription="Create a new document." ma:contentTypeScope="" ma:versionID="203335de821b684843ec0fd71523abd8">
  <xsd:schema xmlns:xsd="http://www.w3.org/2001/XMLSchema" xmlns:xs="http://www.w3.org/2001/XMLSchema" xmlns:p="http://schemas.microsoft.com/office/2006/metadata/properties" xmlns:ns2="7dce75a9-8b8f-473f-8815-28557d3f36c1" xmlns:ns3="cbd4bfe9-c8c6-4c89-9654-a6053aac7db7" targetNamespace="http://schemas.microsoft.com/office/2006/metadata/properties" ma:root="true" ma:fieldsID="c52ca4edbec10b5dc60f654ec5f14c7e" ns2:_="" ns3:_="">
    <xsd:import namespace="7dce75a9-8b8f-473f-8815-28557d3f36c1"/>
    <xsd:import namespace="cbd4bfe9-c8c6-4c89-9654-a6053aac7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75a9-8b8f-473f-8815-28557d3f3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4bfe9-c8c6-4c89-9654-a6053aac7d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8ea3c5-12be-4258-9b84-51ee0fc43f74}" ma:internalName="TaxCatchAll" ma:showField="CatchAllData" ma:web="cbd4bfe9-c8c6-4c89-9654-a6053aac7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4bfe9-c8c6-4c89-9654-a6053aac7db7" xsi:nil="true"/>
    <lcf76f155ced4ddcb4097134ff3c332f xmlns="7dce75a9-8b8f-473f-8815-28557d3f36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9025-AA24-404E-B51F-04ACD054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e75a9-8b8f-473f-8815-28557d3f36c1"/>
    <ds:schemaRef ds:uri="cbd4bfe9-c8c6-4c89-9654-a6053aac7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261E9-D5AE-4847-9179-459025CCA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6149-781B-4F72-8F92-983185883B24}">
  <ds:schemaRefs>
    <ds:schemaRef ds:uri="http://schemas.microsoft.com/office/2006/metadata/properties"/>
    <ds:schemaRef ds:uri="http://schemas.microsoft.com/office/infopath/2007/PartnerControls"/>
    <ds:schemaRef ds:uri="cbd4bfe9-c8c6-4c89-9654-a6053aac7db7"/>
    <ds:schemaRef ds:uri="7dce75a9-8b8f-473f-8815-28557d3f36c1"/>
  </ds:schemaRefs>
</ds:datastoreItem>
</file>

<file path=customXml/itemProps4.xml><?xml version="1.0" encoding="utf-8"?>
<ds:datastoreItem xmlns:ds="http://schemas.openxmlformats.org/officeDocument/2006/customXml" ds:itemID="{BADDE1B4-5EE7-47B8-9C36-3799457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UHDB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Woods1</dc:creator>
  <cp:keywords/>
  <dc:description/>
  <cp:lastModifiedBy>Kirsten Woods1</cp:lastModifiedBy>
  <cp:revision>7</cp:revision>
  <dcterms:created xsi:type="dcterms:W3CDTF">2024-06-13T08:07:00Z</dcterms:created>
  <dcterms:modified xsi:type="dcterms:W3CDTF">2024-06-24T15:02:00Z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0x010100422029696CC42844B542551A3783D078</vt:lpwstr>
  </property>
  <property fmtid="{D5CDD505-2E9C-101B-9397-08002B2CF9AE}" pid="3" name="MediaServiceImageTags">
    <vt:lpwstr/>
  </property>
</Properties>
</file>